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06" w:rsidRDefault="002A1714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宜蘭縣112學年度戶外教育與海洋教育體驗路線教學活動設計</w:t>
      </w:r>
    </w:p>
    <w:p w:rsidR="001B7406" w:rsidRDefault="002A17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一、套裝方案摘要表：</w:t>
      </w:r>
    </w:p>
    <w:tbl>
      <w:tblPr>
        <w:tblStyle w:val="afb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1"/>
        <w:gridCol w:w="3473"/>
        <w:gridCol w:w="1388"/>
        <w:gridCol w:w="3959"/>
      </w:tblGrid>
      <w:tr w:rsidR="001B7406">
        <w:trPr>
          <w:trHeight w:val="357"/>
          <w:jc w:val="center"/>
        </w:trPr>
        <w:tc>
          <w:tcPr>
            <w:tcW w:w="1281" w:type="dxa"/>
            <w:vAlign w:val="center"/>
          </w:tcPr>
          <w:p w:rsidR="001B7406" w:rsidRDefault="002A1714">
            <w:pPr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特色系列</w:t>
            </w:r>
          </w:p>
        </w:tc>
        <w:tc>
          <w:tcPr>
            <w:tcW w:w="3473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鄉土騎俠</w:t>
            </w:r>
            <w:proofErr w:type="gramEnd"/>
          </w:p>
        </w:tc>
        <w:tc>
          <w:tcPr>
            <w:tcW w:w="1388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撰寫人</w:t>
            </w:r>
          </w:p>
        </w:tc>
        <w:tc>
          <w:tcPr>
            <w:tcW w:w="3959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游佳鈴、林穎秀</w:t>
            </w:r>
          </w:p>
          <w:p w:rsidR="001B7406" w:rsidRDefault="00C546BC" w:rsidP="00C546BC">
            <w:pPr>
              <w:ind w:firstLine="8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邱婷芳、</w:t>
            </w:r>
            <w:r w:rsidR="002A1714">
              <w:rPr>
                <w:rFonts w:ascii="標楷體" w:eastAsia="標楷體" w:hAnsi="標楷體" w:cs="標楷體"/>
                <w:sz w:val="28"/>
                <w:szCs w:val="28"/>
              </w:rPr>
              <w:t>廖婉秀</w:t>
            </w:r>
          </w:p>
        </w:tc>
      </w:tr>
      <w:tr w:rsidR="001B7406">
        <w:trPr>
          <w:trHeight w:val="373"/>
          <w:jc w:val="center"/>
        </w:trPr>
        <w:tc>
          <w:tcPr>
            <w:tcW w:w="1281" w:type="dxa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方案名稱</w:t>
            </w:r>
          </w:p>
        </w:tc>
        <w:tc>
          <w:tcPr>
            <w:tcW w:w="3473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溪南線-</w:t>
            </w:r>
            <w:proofErr w:type="gramStart"/>
            <w:r w:rsidR="00D25755">
              <w:rPr>
                <w:rFonts w:ascii="標楷體" w:eastAsia="標楷體" w:hAnsi="標楷體" w:cs="標楷體" w:hint="eastAsia"/>
                <w:sz w:val="28"/>
                <w:szCs w:val="28"/>
              </w:rPr>
              <w:t>騎讀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安農溪</w:t>
            </w:r>
            <w:proofErr w:type="gramEnd"/>
          </w:p>
        </w:tc>
        <w:tc>
          <w:tcPr>
            <w:tcW w:w="1388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959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03-9962664#101</w:t>
            </w:r>
          </w:p>
        </w:tc>
      </w:tr>
      <w:tr w:rsidR="001B7406">
        <w:trPr>
          <w:trHeight w:val="373"/>
          <w:jc w:val="center"/>
        </w:trPr>
        <w:tc>
          <w:tcPr>
            <w:tcW w:w="1281" w:type="dxa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適用年級</w:t>
            </w:r>
          </w:p>
        </w:tc>
        <w:tc>
          <w:tcPr>
            <w:tcW w:w="3473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高年級</w:t>
            </w:r>
          </w:p>
        </w:tc>
        <w:tc>
          <w:tcPr>
            <w:tcW w:w="1388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59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ycl022@tmail.ilc.edu.tw</w:t>
            </w:r>
          </w:p>
        </w:tc>
      </w:tr>
      <w:tr w:rsidR="001B7406">
        <w:trPr>
          <w:trHeight w:val="357"/>
          <w:jc w:val="center"/>
        </w:trPr>
        <w:tc>
          <w:tcPr>
            <w:tcW w:w="1281" w:type="dxa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方案時間</w:t>
            </w:r>
          </w:p>
        </w:tc>
        <w:tc>
          <w:tcPr>
            <w:tcW w:w="3473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■ 一日遊  □ 二日遊</w:t>
            </w:r>
          </w:p>
        </w:tc>
        <w:tc>
          <w:tcPr>
            <w:tcW w:w="1388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959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宜蘭縣三星鄉</w:t>
            </w:r>
          </w:p>
        </w:tc>
      </w:tr>
      <w:tr w:rsidR="001B7406">
        <w:trPr>
          <w:trHeight w:val="373"/>
          <w:jc w:val="center"/>
        </w:trPr>
        <w:tc>
          <w:tcPr>
            <w:tcW w:w="1281" w:type="dxa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關鍵字</w:t>
            </w:r>
          </w:p>
        </w:tc>
        <w:tc>
          <w:tcPr>
            <w:tcW w:w="8820" w:type="dxa"/>
            <w:gridSpan w:val="3"/>
            <w:vAlign w:val="center"/>
          </w:tcPr>
          <w:p w:rsidR="001B7406" w:rsidRDefault="002A171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安農溪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、落雨松、蘭陽發電廠</w:t>
            </w:r>
          </w:p>
        </w:tc>
      </w:tr>
      <w:tr w:rsidR="001B7406">
        <w:trPr>
          <w:trHeight w:val="1480"/>
          <w:jc w:val="center"/>
        </w:trPr>
        <w:tc>
          <w:tcPr>
            <w:tcW w:w="1281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行程概說</w:t>
            </w:r>
          </w:p>
        </w:tc>
        <w:tc>
          <w:tcPr>
            <w:tcW w:w="8820" w:type="dxa"/>
            <w:gridSpan w:val="3"/>
          </w:tcPr>
          <w:p w:rsidR="00FD7888" w:rsidRDefault="00FD7888" w:rsidP="00FD78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課程與景點特色描述</w:t>
            </w:r>
          </w:p>
          <w:p w:rsidR="00FD7888" w:rsidRDefault="002A1714" w:rsidP="001D1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60"/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</w:pPr>
            <w:r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宜蘭是一個戶外與海洋大教室</w:t>
            </w:r>
            <w:r w:rsidR="00532334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="00532334" w:rsidRPr="00FD7888">
              <w:rPr>
                <w:rFonts w:ascii="標楷體" w:eastAsia="標楷體" w:hAnsi="標楷體" w:hint="eastAsia"/>
                <w:color w:val="212121"/>
                <w:sz w:val="28"/>
                <w:szCs w:val="28"/>
                <w:shd w:val="clear" w:color="auto" w:fill="FFFFFF"/>
              </w:rPr>
              <w:t>宜蘭縣近年來積極推動落實環境教育政策，結合宜蘭獨有的豐富自然生態，將整個宜蘭打造成大型戶外教室。</w:t>
            </w:r>
            <w:r w:rsidR="00532334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宜蘭有</w:t>
            </w:r>
            <w:r w:rsidR="00DE2EAF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著名</w:t>
            </w:r>
            <w:r w:rsidR="00532334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的</w:t>
            </w:r>
            <w:r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傳說</w:t>
            </w:r>
            <w:r w:rsidR="00DE2EAF" w:rsidRPr="00FD7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_</w:t>
            </w:r>
            <w:r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噶瑪蘭公主與龜將軍</w:t>
            </w:r>
            <w:r w:rsidR="00DE2EAF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="00532334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傳說在很久以前</w:t>
            </w:r>
            <w:r w:rsidR="00DE2EAF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，噶瑪蘭公主</w:t>
            </w:r>
            <w:r w:rsidR="005A08D9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.龜將軍.龍王</w:t>
            </w:r>
            <w:r w:rsidR="00DE2EAF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化身</w:t>
            </w:r>
            <w:r w:rsidR="00532334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蘭陽平原、</w:t>
            </w:r>
            <w:r w:rsidR="005A08D9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龜山島及</w:t>
            </w:r>
            <w:r w:rsidR="00DE2EAF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環抱平原的山脈</w:t>
            </w:r>
            <w:r w:rsidR="00532334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與海洋，幻化</w:t>
            </w:r>
            <w:r w:rsidR="005A08D9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成</w:t>
            </w:r>
            <w:r w:rsidR="00532334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永恆傳說</w:t>
            </w:r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。而歷史記載</w:t>
            </w:r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1826年(道光六年)，署噶瑪蘭</w:t>
            </w:r>
            <w:proofErr w:type="gramStart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廳通判烏竹芳</w:t>
            </w:r>
            <w:proofErr w:type="gramEnd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，下鄉四處訪視周遭風光，見陽光旭日自大海中緩緩升起，西邊則高山矗立，</w:t>
            </w:r>
            <w:proofErr w:type="gramStart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巍峨峻秀</w:t>
            </w:r>
            <w:proofErr w:type="gramEnd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，乃將他於隨處行程同時，選定了「蘭陽八景」的絕佳景觀，為每一景觀寫下七言絕句。「沙喃秋水」即為其中一景。</w:t>
            </w:r>
            <w:r w:rsidR="00C546BC" w:rsidRPr="00C546B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「沙喃」即指今日三星鄉月眉村，由原住民語譯漢音而名。</w:t>
            </w:r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詩</w:t>
            </w:r>
            <w:r w:rsid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proofErr w:type="gramStart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磧</w:t>
            </w:r>
            <w:proofErr w:type="gramEnd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石重重到處勻，青山四壁</w:t>
            </w:r>
            <w:proofErr w:type="gramStart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少居鄰</w:t>
            </w:r>
            <w:proofErr w:type="gramEnd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。秋來積</w:t>
            </w:r>
            <w:proofErr w:type="gramStart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潦</w:t>
            </w:r>
            <w:proofErr w:type="gramEnd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無邊闊，水色天光</w:t>
            </w:r>
            <w:proofErr w:type="gramStart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一鑑</w:t>
            </w:r>
            <w:proofErr w:type="gramEnd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新。」</w:t>
            </w:r>
            <w:proofErr w:type="gramStart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叭哩沙喃</w:t>
            </w:r>
            <w:proofErr w:type="gramEnd"/>
            <w:r w:rsidR="00C546BC" w:rsidRP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是蘭陽溪出山谷注入平原的沖積之處，這首詩描述的是當時三星映入眼簾的田野風光。</w:t>
            </w:r>
            <w:r w:rsidR="00FD7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</w:t>
            </w:r>
            <w:r w:rsidR="00C546B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豐富自然資源.人文歷史，</w:t>
            </w:r>
            <w:r w:rsid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透過</w:t>
            </w:r>
            <w:r w:rsidR="00C546BC" w:rsidRPr="00FD7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森</w:t>
            </w:r>
            <w:r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川里海的概念</w:t>
            </w:r>
            <w:r w:rsidR="00C546B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述說</w:t>
            </w:r>
            <w:r w:rsidR="00C546B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蘭陽平原</w:t>
            </w:r>
            <w:r w:rsid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的故事</w:t>
            </w:r>
            <w:r w:rsidR="00C546B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宜蘭三星的歷史與蘭陽平原的發展</w:t>
            </w:r>
            <w:r w:rsidR="00C546B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習習相關。而</w:t>
            </w:r>
            <w:r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安農溪的</w:t>
            </w:r>
            <w:r w:rsidR="00C546B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存在別具意義。從</w:t>
            </w:r>
            <w:r w:rsidR="00131AE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本路線的探索，可</w:t>
            </w:r>
            <w:proofErr w:type="gramStart"/>
            <w:r w:rsidR="00131AE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 w:rsidR="00131AE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窥</w:t>
            </w:r>
            <w:r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蘭陽</w:t>
            </w:r>
            <w:r w:rsidR="00131AE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平原的自然生態與資</w:t>
            </w:r>
            <w:r w:rsidR="00FD7888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源</w:t>
            </w:r>
            <w:r w:rsidR="00131AE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永續</w:t>
            </w:r>
            <w:r w:rsidR="001D15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="00131AEC" w:rsidRPr="00FD78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也呼應</w:t>
            </w:r>
            <w:r w:rsidR="00CF5F65" w:rsidRPr="00FD7888">
              <w:rPr>
                <w:rFonts w:ascii="標楷體" w:eastAsia="標楷體" w:hAnsi="標楷體" w:cs="標楷體"/>
                <w:sz w:val="28"/>
                <w:szCs w:val="28"/>
              </w:rPr>
              <w:t>SDGs</w:t>
            </w:r>
            <w:r w:rsidR="00CF5F65" w:rsidRPr="00FD7888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CF5F65" w:rsidRPr="00FD788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CF5F65" w:rsidRPr="00FD788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淨水與衛生 </w:t>
            </w:r>
            <w:r w:rsidR="00CF5F65" w:rsidRPr="00FD7888">
              <w:rPr>
                <w:rFonts w:ascii="標楷體" w:eastAsia="標楷體" w:hAnsi="標楷體" w:cs="標楷體"/>
                <w:sz w:val="28"/>
                <w:szCs w:val="28"/>
              </w:rPr>
              <w:t>SDGs7/可負擔的潔淨能源</w:t>
            </w:r>
            <w:r w:rsidR="00131AEC" w:rsidRPr="00FD7888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1B7406" w:rsidRDefault="00FD7888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【</w:t>
            </w:r>
            <w:r w:rsidR="002A1714">
              <w:rPr>
                <w:rFonts w:ascii="標楷體" w:eastAsia="標楷體" w:hAnsi="標楷體" w:cs="標楷體"/>
                <w:b/>
                <w:sz w:val="28"/>
                <w:szCs w:val="28"/>
              </w:rPr>
              <w:t>活動一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】</w:t>
            </w:r>
            <w:r w:rsidR="002A1714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: </w:t>
            </w:r>
            <w:proofErr w:type="gramStart"/>
            <w:r w:rsidR="002A1714">
              <w:rPr>
                <w:rFonts w:ascii="標楷體" w:eastAsia="標楷體" w:hAnsi="標楷體" w:cs="標楷體"/>
                <w:b/>
                <w:sz w:val="28"/>
                <w:szCs w:val="28"/>
              </w:rPr>
              <w:t>安居利農的</w:t>
            </w:r>
            <w:proofErr w:type="gramEnd"/>
            <w:r w:rsidR="002A1714">
              <w:rPr>
                <w:rFonts w:ascii="標楷體" w:eastAsia="標楷體" w:hAnsi="標楷體" w:cs="標楷體"/>
                <w:b/>
                <w:sz w:val="28"/>
                <w:szCs w:val="28"/>
              </w:rPr>
              <w:t>溪流</w:t>
            </w:r>
          </w:p>
          <w:p w:rsidR="00426933" w:rsidRDefault="002A17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="00426933" w:rsidRPr="00426933">
              <w:rPr>
                <w:rFonts w:ascii="標楷體" w:eastAsia="標楷體" w:hAnsi="標楷體" w:hint="eastAsia"/>
                <w:sz w:val="28"/>
                <w:szCs w:val="28"/>
              </w:rPr>
              <w:t>這是一條會說故事的河-</w:t>
            </w:r>
            <w:proofErr w:type="gramStart"/>
            <w:r w:rsidR="00426933" w:rsidRPr="00426933">
              <w:rPr>
                <w:rFonts w:ascii="標楷體" w:eastAsia="標楷體" w:hAnsi="標楷體" w:hint="eastAsia"/>
                <w:sz w:val="28"/>
                <w:szCs w:val="28"/>
              </w:rPr>
              <w:t>安農溪</w:t>
            </w:r>
            <w:proofErr w:type="gramEnd"/>
            <w:r w:rsidR="00426933" w:rsidRPr="00426933">
              <w:rPr>
                <w:rFonts w:ascii="標楷體" w:eastAsia="標楷體" w:hAnsi="標楷體" w:hint="eastAsia"/>
                <w:sz w:val="28"/>
                <w:szCs w:val="28"/>
              </w:rPr>
              <w:t>，身世很特別，是人們為了建</w:t>
            </w:r>
          </w:p>
          <w:p w:rsidR="00426933" w:rsidRDefault="004269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造發電廠，從蘭陽溪截流發電的尾水水道，所以前人叫他</w:t>
            </w:r>
          </w:p>
          <w:p w:rsidR="00426933" w:rsidRDefault="004269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電火溪</w:t>
            </w:r>
            <w:proofErr w:type="gramEnd"/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A94F6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後來在政府的努力下完成治理工程，而成為</w:t>
            </w:r>
            <w:proofErr w:type="gramStart"/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:rsidR="001B7406" w:rsidRPr="00426933" w:rsidRDefault="004269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proofErr w:type="gramStart"/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安居利農的</w:t>
            </w:r>
            <w:proofErr w:type="gramEnd"/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河流，並改名為「安農溪」。</w:t>
            </w:r>
          </w:p>
          <w:p w:rsidR="001B7406" w:rsidRDefault="002A171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1.灌溉功能:分洪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堰</w:t>
            </w:r>
            <w:proofErr w:type="gramEnd"/>
          </w:p>
          <w:p w:rsidR="001B7406" w:rsidRDefault="002A171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2.休閒遊憩功能:安農溪驛站、落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羽松秘境</w:t>
            </w:r>
            <w:proofErr w:type="gramEnd"/>
          </w:p>
          <w:p w:rsidR="001B7406" w:rsidRDefault="002A171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3.信仰中心:龍泉土地公廟</w:t>
            </w:r>
          </w:p>
          <w:p w:rsidR="006F7D77" w:rsidRPr="006F7D77" w:rsidRDefault="002A1714" w:rsidP="006F7D77">
            <w:pPr>
              <w:rPr>
                <w:rFonts w:ascii="標楷體" w:eastAsia="標楷體" w:hAnsi="標楷體" w:cs="標楷體"/>
                <w:i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="006F7D77" w:rsidRPr="006F7D7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6F7D77" w:rsidRPr="006F7D77">
              <w:rPr>
                <w:rFonts w:ascii="Webdings" w:eastAsia="Webdings" w:hAnsi="Webdings" w:cs="Webdings"/>
                <w:sz w:val="28"/>
                <w:szCs w:val="28"/>
              </w:rPr>
              <w:t></w:t>
            </w:r>
            <w:r w:rsidR="006F7D77"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路線:分洪堰</w:t>
            </w:r>
            <w:r w:rsidR="006F7D77" w:rsidRPr="006F7D77">
              <w:rPr>
                <w:rFonts w:ascii="Wingdings 3" w:eastAsia="Wingdings 3" w:hAnsi="Wingdings 3" w:cs="Wingdings 3"/>
                <w:i/>
                <w:sz w:val="28"/>
                <w:szCs w:val="28"/>
              </w:rPr>
              <w:t>⭢</w:t>
            </w:r>
            <w:r w:rsidR="006F7D77"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安農溪自行車道</w:t>
            </w:r>
            <w:r w:rsidR="006F7D77" w:rsidRPr="006F7D77">
              <w:rPr>
                <w:rFonts w:ascii="Wingdings 3" w:eastAsia="Wingdings 3" w:hAnsi="Wingdings 3" w:cs="Wingdings 3"/>
                <w:i/>
                <w:sz w:val="28"/>
                <w:szCs w:val="28"/>
              </w:rPr>
              <w:t>⭢</w:t>
            </w:r>
            <w:r w:rsidR="006F7D77"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安農溪驛站</w:t>
            </w:r>
            <w:r w:rsidR="006F7D77" w:rsidRPr="006F7D77">
              <w:rPr>
                <w:rFonts w:ascii="Wingdings 3" w:eastAsia="Wingdings 3" w:hAnsi="Wingdings 3" w:cs="Wingdings 3"/>
                <w:i/>
                <w:sz w:val="28"/>
                <w:szCs w:val="28"/>
              </w:rPr>
              <w:t>⭢</w:t>
            </w:r>
            <w:r w:rsidR="006F7D77"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安農溪自</w:t>
            </w:r>
          </w:p>
          <w:p w:rsidR="001B7406" w:rsidRPr="006F7D77" w:rsidRDefault="006F7D77" w:rsidP="006F7D7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 xml:space="preserve">        行車道</w:t>
            </w:r>
            <w:r w:rsidRPr="006F7D77">
              <w:rPr>
                <w:rFonts w:ascii="Wingdings 3" w:eastAsia="Wingdings 3" w:hAnsi="Wingdings 3" w:cs="Wingdings 3"/>
                <w:i/>
                <w:sz w:val="28"/>
                <w:szCs w:val="28"/>
              </w:rPr>
              <w:t>⭢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落羽松秘境</w:t>
            </w:r>
            <w:r w:rsidRPr="006F7D77">
              <w:rPr>
                <w:rFonts w:ascii="Wingdings 3" w:eastAsia="Wingdings 3" w:hAnsi="Wingdings 3" w:cs="Wingdings 3"/>
                <w:i/>
                <w:sz w:val="28"/>
                <w:szCs w:val="28"/>
              </w:rPr>
              <w:t>⭢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安農溪自行車道</w:t>
            </w:r>
            <w:r w:rsidRPr="006F7D77">
              <w:rPr>
                <w:rFonts w:ascii="Wingdings 3" w:eastAsia="Wingdings 3" w:hAnsi="Wingdings 3" w:cs="Wingdings 3"/>
                <w:i/>
                <w:sz w:val="28"/>
                <w:szCs w:val="28"/>
              </w:rPr>
              <w:t>⭢</w:t>
            </w:r>
            <w:r w:rsidRPr="006F7D77">
              <w:rPr>
                <w:rFonts w:ascii="標楷體" w:eastAsia="標楷體" w:hAnsi="標楷體" w:cs="標楷體"/>
                <w:sz w:val="28"/>
                <w:szCs w:val="28"/>
              </w:rPr>
              <w:t xml:space="preserve"> 龍泉土地廟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)</w:t>
            </w:r>
          </w:p>
          <w:p w:rsidR="001B7406" w:rsidRDefault="002A1714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活動二: </w:t>
            </w:r>
            <w:r w:rsidR="006F7D77" w:rsidRPr="006F7D77">
              <w:rPr>
                <w:rFonts w:ascii="標楷體" w:eastAsia="標楷體" w:hAnsi="標楷體" w:cs="標楷體"/>
                <w:b/>
                <w:sz w:val="28"/>
                <w:szCs w:val="28"/>
              </w:rPr>
              <w:t>水</w:t>
            </w:r>
            <w:proofErr w:type="gramStart"/>
            <w:r w:rsidR="006F7D77" w:rsidRPr="006F7D77">
              <w:rPr>
                <w:rFonts w:ascii="標楷體" w:eastAsia="標楷體" w:hAnsi="標楷體" w:cs="標楷體"/>
                <w:b/>
                <w:sz w:val="28"/>
                <w:szCs w:val="28"/>
              </w:rPr>
              <w:t>水</w:t>
            </w:r>
            <w:proofErr w:type="gramEnd"/>
            <w:r w:rsidR="006F7D77" w:rsidRPr="006F7D77">
              <w:rPr>
                <w:rFonts w:ascii="標楷體" w:eastAsia="標楷體" w:hAnsi="標楷體" w:cs="標楷體"/>
                <w:b/>
                <w:sz w:val="28"/>
                <w:szCs w:val="28"/>
              </w:rPr>
              <w:t>蘭陽 閃亮</w:t>
            </w:r>
            <w:proofErr w:type="gramStart"/>
            <w:r w:rsidR="006F7D77" w:rsidRPr="006F7D77">
              <w:rPr>
                <w:rFonts w:ascii="標楷體" w:eastAsia="標楷體" w:hAnsi="標楷體" w:cs="標楷體"/>
                <w:b/>
                <w:sz w:val="28"/>
                <w:szCs w:val="28"/>
              </w:rPr>
              <w:t>亮</w:t>
            </w:r>
            <w:proofErr w:type="gramEnd"/>
          </w:p>
          <w:p w:rsidR="006F7D77" w:rsidRDefault="000B3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="006F7D77">
              <w:rPr>
                <w:rFonts w:ascii="標楷體" w:eastAsia="標楷體" w:hAnsi="標楷體" w:cs="標楷體"/>
                <w:sz w:val="28"/>
                <w:szCs w:val="28"/>
              </w:rPr>
              <w:t>蘭陽溪</w:t>
            </w:r>
            <w:r w:rsidR="006F7D77"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來自中央山脈「五岳」之</w:t>
            </w:r>
            <w:proofErr w:type="gramStart"/>
            <w:r w:rsidR="006F7D77"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</w:t>
            </w:r>
            <w:proofErr w:type="gramEnd"/>
            <w:r w:rsidR="006F7D77"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的南湖大山，以及雪山</w:t>
            </w:r>
            <w:proofErr w:type="gramStart"/>
            <w:r w:rsidR="006F7D77"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山</w:t>
            </w:r>
            <w:proofErr w:type="gramEnd"/>
          </w:p>
          <w:p w:rsidR="0045440D" w:rsidRDefault="006F7D7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脈群峰</w:t>
            </w:r>
            <w:proofErr w:type="gramEnd"/>
            <w:r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的水源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，</w:t>
            </w:r>
            <w:r w:rsidR="0045440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孕育了珍貴的山林，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滋養了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蘭陽平原，豐沛</w:t>
            </w:r>
          </w:p>
          <w:p w:rsidR="0045440D" w:rsidRDefault="0045440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 xml:space="preserve">        </w:t>
            </w:r>
            <w:r w:rsidR="006F7D77">
              <w:rPr>
                <w:rFonts w:ascii="標楷體" w:eastAsia="標楷體" w:hAnsi="標楷體" w:cs="標楷體"/>
                <w:sz w:val="28"/>
                <w:szCs w:val="28"/>
              </w:rPr>
              <w:t>穩定的水源，造就了綠色能源先驅-蘭陽發電廠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45440D" w:rsidRDefault="0045440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1.參觀百年電廠-蘭陽水力發電廠，認識再生能源-水力發</w:t>
            </w:r>
          </w:p>
          <w:p w:rsidR="0045440D" w:rsidRDefault="0045440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電。</w:t>
            </w:r>
          </w:p>
          <w:p w:rsidR="0045440D" w:rsidRDefault="0045440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2.老福利社的新風貌-體驗</w:t>
            </w:r>
            <w:r w:rsidR="00451211">
              <w:rPr>
                <w:rFonts w:ascii="標楷體" w:eastAsia="標楷體" w:hAnsi="標楷體" w:cs="標楷體"/>
                <w:sz w:val="28"/>
                <w:szCs w:val="28"/>
              </w:rPr>
              <w:t>資源再利用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的冰棒</w:t>
            </w:r>
            <w:r w:rsidR="00451211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451211" w:rsidRDefault="0045121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3.天送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車站探索林業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發展史並認識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蘭陽百年鐵道發展</w:t>
            </w:r>
          </w:p>
          <w:p w:rsidR="00451211" w:rsidRDefault="00451211">
            <w:pP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</w:t>
            </w:r>
            <w:r w:rsidR="006F7D7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="006F7D77"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路線:</w:t>
            </w:r>
            <w:r w:rsidR="006F7D77">
              <w:rPr>
                <w:rFonts w:ascii="標楷體" w:eastAsia="標楷體" w:hAnsi="標楷體" w:cs="標楷體"/>
                <w:b/>
                <w:sz w:val="28"/>
                <w:szCs w:val="28"/>
              </w:rPr>
              <w:t>龍泉土地廟</w:t>
            </w:r>
            <w:r w:rsidR="006F7D77"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 w:rsidR="00982625">
              <w:rPr>
                <w:rFonts w:ascii="標楷體" w:eastAsia="標楷體" w:hAnsi="標楷體" w:cs="標楷體" w:hint="eastAsia"/>
                <w:b/>
                <w:i/>
                <w:sz w:val="28"/>
                <w:szCs w:val="28"/>
              </w:rPr>
              <w:t>搭遊覽車</w:t>
            </w:r>
            <w:r w:rsidR="006F7D77"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 w:rsidR="006F7D77"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蘭陽電廠</w:t>
            </w:r>
            <w:r w:rsidR="006F7D77"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 w:rsidR="006F7D77"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蘭陽電</w:t>
            </w:r>
          </w:p>
          <w:p w:rsidR="001B7406" w:rsidRDefault="00451211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 xml:space="preserve">        </w:t>
            </w:r>
            <w:r w:rsidR="006F7D77"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廠福利社</w:t>
            </w:r>
            <w:r w:rsidR="006F7D77"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 w:rsidR="006F7D77"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天送埤車站</w:t>
            </w:r>
            <w:r w:rsidR="006F7D77"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⭢天送埤</w:t>
            </w:r>
            <w:r w:rsidR="006F7D77"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故事館</w:t>
            </w:r>
            <w:r w:rsidR="006F7D7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1B7406" w:rsidRPr="001D1524" w:rsidRDefault="001B740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B7406" w:rsidRDefault="001D1524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【</w:t>
            </w:r>
            <w:r w:rsidR="002A1714">
              <w:rPr>
                <w:rFonts w:ascii="標楷體" w:eastAsia="標楷體" w:hAnsi="標楷體" w:cs="標楷體"/>
                <w:b/>
                <w:sz w:val="28"/>
                <w:szCs w:val="28"/>
              </w:rPr>
              <w:t>活動</w:t>
            </w:r>
            <w:r w:rsidR="00451211">
              <w:rPr>
                <w:rFonts w:ascii="標楷體" w:eastAsia="標楷體" w:hAnsi="標楷體" w:cs="標楷體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】</w:t>
            </w:r>
            <w:r w:rsidR="002A1714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 w:rsidR="002A1714">
              <w:rPr>
                <w:rFonts w:ascii="標楷體" w:eastAsia="標楷體" w:hAnsi="標楷體" w:cs="標楷體"/>
                <w:sz w:val="28"/>
                <w:szCs w:val="28"/>
              </w:rPr>
              <w:t>三星蔥</w:t>
            </w:r>
            <w:proofErr w:type="gramStart"/>
            <w:r w:rsidR="002A1714">
              <w:rPr>
                <w:rFonts w:ascii="標楷體" w:eastAsia="標楷體" w:hAnsi="標楷體" w:cs="標楷體"/>
                <w:sz w:val="28"/>
                <w:szCs w:val="28"/>
              </w:rPr>
              <w:t>蔥蔥</w:t>
            </w:r>
            <w:proofErr w:type="gramEnd"/>
          </w:p>
          <w:p w:rsidR="0025227F" w:rsidRDefault="0025227F">
            <w:pP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      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三星鄉位於蘭陽平原沖積扇的頂點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是「水頭」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所在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,其水質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5227F" w:rsidRDefault="0025227F">
            <w:pP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      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比平原其他地方清純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地勢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處於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三面山叠翠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且易雲霧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攀绕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</w:p>
          <w:p w:rsidR="0025227F" w:rsidRDefault="0025227F">
            <w:pP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      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所以雨天多濕氣重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，早晚溫差大，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在這種天然環境的孕育</w:t>
            </w:r>
          </w:p>
          <w:p w:rsidR="0025227F" w:rsidRDefault="0025227F">
            <w:pP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      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下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加上泥沙中含有大量的礦物有機質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，農民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引用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蘭陽溪及</w:t>
            </w:r>
          </w:p>
          <w:p w:rsidR="0025227F" w:rsidRDefault="0025227F">
            <w:pP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      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安農溪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清淨的水源灌溉農田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孕育出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全國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優質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有機米與農作</w:t>
            </w:r>
          </w:p>
          <w:p w:rsidR="0025227F" w:rsidRDefault="0025227F">
            <w:pP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      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物，例如三星蔥、上將梨、三星米及銀柳等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。</w:t>
            </w:r>
          </w:p>
          <w:p w:rsidR="0093538C" w:rsidRPr="0093538C" w:rsidRDefault="0093538C" w:rsidP="009353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538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93538C">
              <w:rPr>
                <w:rFonts w:ascii="標楷體" w:eastAsia="標楷體" w:hAnsi="標楷體" w:cs="標楷體"/>
                <w:sz w:val="28"/>
                <w:szCs w:val="28"/>
              </w:rPr>
              <w:t>1.參訪</w:t>
            </w:r>
            <w:r w:rsidR="0025227F" w:rsidRPr="0093538C">
              <w:rPr>
                <w:rFonts w:ascii="標楷體" w:eastAsia="標楷體" w:hAnsi="標楷體" w:cs="標楷體"/>
                <w:sz w:val="28"/>
                <w:szCs w:val="28"/>
              </w:rPr>
              <w:t>農夫青蔥</w:t>
            </w:r>
            <w:r w:rsidRPr="0093538C">
              <w:rPr>
                <w:rFonts w:ascii="標楷體" w:eastAsia="標楷體" w:hAnsi="標楷體" w:cs="標楷體"/>
                <w:sz w:val="28"/>
                <w:szCs w:val="28"/>
              </w:rPr>
              <w:t>體驗農場，認識</w:t>
            </w:r>
            <w:r w:rsidR="002A1714" w:rsidRPr="0093538C">
              <w:rPr>
                <w:rFonts w:ascii="標楷體" w:eastAsia="標楷體" w:hAnsi="標楷體" w:cs="標楷體"/>
                <w:sz w:val="28"/>
                <w:szCs w:val="28"/>
              </w:rPr>
              <w:t>三星在地農業文化，</w:t>
            </w:r>
            <w:r w:rsidRPr="0093538C">
              <w:rPr>
                <w:rFonts w:ascii="標楷體" w:eastAsia="標楷體" w:hAnsi="標楷體" w:cs="標楷體"/>
                <w:sz w:val="28"/>
                <w:szCs w:val="28"/>
              </w:rPr>
              <w:t>三星蔥農</w:t>
            </w:r>
          </w:p>
          <w:p w:rsidR="001B7406" w:rsidRPr="0093538C" w:rsidRDefault="0093538C" w:rsidP="009353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538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93538C">
              <w:rPr>
                <w:rFonts w:ascii="標楷體" w:eastAsia="標楷體" w:hAnsi="標楷體"/>
                <w:sz w:val="28"/>
                <w:szCs w:val="28"/>
              </w:rPr>
              <w:t>作</w:t>
            </w:r>
            <w:r w:rsidR="002A1714" w:rsidRPr="0093538C">
              <w:rPr>
                <w:rFonts w:ascii="標楷體" w:eastAsia="標楷體" w:hAnsi="標楷體"/>
                <w:sz w:val="28"/>
                <w:szCs w:val="28"/>
              </w:rPr>
              <w:t>體驗與</w:t>
            </w:r>
            <w:proofErr w:type="gramStart"/>
            <w:r w:rsidR="002A1714" w:rsidRPr="0093538C">
              <w:rPr>
                <w:rFonts w:ascii="標楷體" w:eastAsia="標楷體" w:hAnsi="標楷體"/>
                <w:sz w:val="28"/>
                <w:szCs w:val="28"/>
              </w:rPr>
              <w:t>實作蔥油餅</w:t>
            </w:r>
            <w:proofErr w:type="gramEnd"/>
            <w:r w:rsidRPr="0093538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B7406" w:rsidRDefault="001B7406">
            <w:pPr>
              <w:jc w:val="both"/>
              <w:rPr>
                <w:rFonts w:ascii="標楷體" w:eastAsia="標楷體" w:hAnsi="標楷體" w:cs="標楷體"/>
                <w:b/>
                <w:color w:val="C00000"/>
                <w:sz w:val="28"/>
                <w:szCs w:val="28"/>
              </w:rPr>
            </w:pPr>
          </w:p>
          <w:p w:rsidR="001B7406" w:rsidRDefault="002A171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說明教學行程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畫之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教學理念</w:t>
            </w:r>
          </w:p>
          <w:p w:rsidR="001B7406" w:rsidRDefault="00451211" w:rsidP="00451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(1)</w:t>
            </w:r>
            <w:r w:rsidR="002A1714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藉由安農溪水域環境的了解及體驗，認識宜蘭水資源生態的可貴，並學習水域安全(泛舟點)之基本常識。</w:t>
            </w:r>
          </w:p>
          <w:p w:rsidR="001B7406" w:rsidRDefault="00451211" w:rsidP="00451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  <w:r w:rsidR="002A1714">
              <w:rPr>
                <w:rFonts w:ascii="標楷體" w:eastAsia="標楷體" w:hAnsi="標楷體" w:cs="標楷體"/>
                <w:sz w:val="28"/>
                <w:szCs w:val="28"/>
              </w:rPr>
              <w:t>增進親師生對三星的認識，了解森川河海資源與人類生活之密切性，體認蘭陽平源資源的珍貴性。</w:t>
            </w:r>
          </w:p>
          <w:p w:rsidR="001B7406" w:rsidRDefault="00451211" w:rsidP="00451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  <w:t>(3)</w:t>
            </w:r>
            <w:r w:rsidR="002A1714"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  <w:t>藉由認識蘭陽森川河與海之</w:t>
            </w:r>
            <w:r w:rsidR="002A17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戶外教育，培養學生對戶外海洋議題的敏感度及認同感，轉化想法為實際行動，內化森川里海的生活素養。</w:t>
            </w:r>
          </w:p>
          <w:p w:rsidR="001B7406" w:rsidRDefault="001B74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</w:pPr>
          </w:p>
          <w:p w:rsidR="001B7406" w:rsidRDefault="002A1714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3.預期達成之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學習目標</w:t>
            </w:r>
          </w:p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(1)促進師生透過騎腳踏車探索、體驗、互動與觀察等多元學習方式，提升宜蘭學子對家鄉文化與在地價值的認同感。</w:t>
            </w:r>
          </w:p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(2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透過實際規劃與帶領，提升教學資源品質與教學效益。</w:t>
            </w:r>
          </w:p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推廣本縣戶外教學體驗活動，落實在地化戶外教育的推展。</w:t>
            </w:r>
          </w:p>
          <w:p w:rsidR="001B7406" w:rsidRDefault="001B740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B7406" w:rsidRDefault="001B7406">
      <w:pPr>
        <w:widowControl/>
        <w:spacing w:line="40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1B7406" w:rsidRDefault="002A1714">
      <w:pPr>
        <w:widowControl/>
        <w:spacing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二、教學行程表：</w:t>
      </w:r>
    </w:p>
    <w:tbl>
      <w:tblPr>
        <w:tblStyle w:val="afc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4"/>
        <w:gridCol w:w="1323"/>
        <w:gridCol w:w="4961"/>
        <w:gridCol w:w="1559"/>
        <w:gridCol w:w="1276"/>
      </w:tblGrid>
      <w:tr w:rsidR="001B7406">
        <w:trPr>
          <w:trHeight w:val="219"/>
          <w:jc w:val="center"/>
        </w:trPr>
        <w:tc>
          <w:tcPr>
            <w:tcW w:w="1224" w:type="dxa"/>
            <w:vMerge w:val="restart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284" w:type="dxa"/>
            <w:gridSpan w:val="2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        程</w:t>
            </w:r>
          </w:p>
        </w:tc>
        <w:tc>
          <w:tcPr>
            <w:tcW w:w="1559" w:type="dxa"/>
            <w:vMerge w:val="restart"/>
            <w:vAlign w:val="center"/>
          </w:tcPr>
          <w:p w:rsidR="001B7406" w:rsidRDefault="002A1714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教學者</w:t>
            </w:r>
          </w:p>
        </w:tc>
        <w:tc>
          <w:tcPr>
            <w:tcW w:w="1276" w:type="dxa"/>
            <w:vMerge w:val="restart"/>
            <w:vAlign w:val="center"/>
          </w:tcPr>
          <w:p w:rsidR="001B7406" w:rsidRDefault="002A1714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</w:tr>
      <w:tr w:rsidR="001B7406">
        <w:trPr>
          <w:trHeight w:val="267"/>
          <w:jc w:val="center"/>
        </w:trPr>
        <w:tc>
          <w:tcPr>
            <w:tcW w:w="1224" w:type="dxa"/>
            <w:vMerge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4961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1559" w:type="dxa"/>
            <w:vMerge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B7406">
        <w:trPr>
          <w:cantSplit/>
          <w:trHeight w:val="972"/>
          <w:jc w:val="center"/>
        </w:trPr>
        <w:tc>
          <w:tcPr>
            <w:tcW w:w="1224" w:type="dxa"/>
            <w:vAlign w:val="center"/>
          </w:tcPr>
          <w:p w:rsidR="009B0CB5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08:00_</w:t>
            </w:r>
          </w:p>
          <w:p w:rsidR="001B7406" w:rsidRDefault="002A1714" w:rsidP="009B0CB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CF5F65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CF5F65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323" w:type="dxa"/>
            <w:vAlign w:val="center"/>
          </w:tcPr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坐車前往三星</w:t>
            </w:r>
          </w:p>
          <w:p w:rsidR="001B7406" w:rsidRDefault="002A171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分洪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堰</w:t>
            </w:r>
            <w:proofErr w:type="gramEnd"/>
          </w:p>
          <w:p w:rsidR="001B7406" w:rsidRDefault="001B7406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B7406" w:rsidRDefault="002A171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教師於車上提醒本日活動流程及注意事項。</w:t>
            </w:r>
          </w:p>
        </w:tc>
        <w:tc>
          <w:tcPr>
            <w:tcW w:w="1559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帶隊老師</w:t>
            </w:r>
          </w:p>
        </w:tc>
        <w:tc>
          <w:tcPr>
            <w:tcW w:w="1276" w:type="dxa"/>
            <w:vAlign w:val="center"/>
          </w:tcPr>
          <w:p w:rsidR="001B7406" w:rsidRDefault="001B740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0CB5" w:rsidTr="00426933">
        <w:trPr>
          <w:cantSplit/>
          <w:trHeight w:val="4495"/>
          <w:jc w:val="center"/>
        </w:trPr>
        <w:tc>
          <w:tcPr>
            <w:tcW w:w="1224" w:type="dxa"/>
          </w:tcPr>
          <w:p w:rsidR="009B0CB5" w:rsidRDefault="00CF5F65" w:rsidP="0088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="009B0CB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="009B0CB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9B0CB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9B0CB5" w:rsidRDefault="009B0CB5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  <w:p w:rsidR="009B0CB5" w:rsidRDefault="009B0CB5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安居利農的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溪流</w:t>
            </w:r>
          </w:p>
        </w:tc>
        <w:tc>
          <w:tcPr>
            <w:tcW w:w="4961" w:type="dxa"/>
          </w:tcPr>
          <w:p w:rsidR="009B0CB5" w:rsidRPr="00426933" w:rsidRDefault="00426933" w:rsidP="004269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這是一條會說故事的河-安農溪，身世很特別，是人們為了建造發電廠，從蘭陽溪截流發電的尾水水道，所以前人叫他「</w:t>
            </w:r>
            <w:proofErr w:type="gramStart"/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電火溪</w:t>
            </w:r>
            <w:proofErr w:type="gramEnd"/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A94F6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後來在政府的努力下完成治理工程，而成為一條</w:t>
            </w:r>
            <w:proofErr w:type="gramStart"/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安居利農的</w:t>
            </w:r>
            <w:proofErr w:type="gramEnd"/>
            <w:r w:rsidRPr="00426933">
              <w:rPr>
                <w:rFonts w:ascii="標楷體" w:eastAsia="標楷體" w:hAnsi="標楷體" w:hint="eastAsia"/>
                <w:sz w:val="28"/>
                <w:szCs w:val="28"/>
              </w:rPr>
              <w:t>河流，並改名為「安農溪」。</w:t>
            </w:r>
          </w:p>
          <w:p w:rsidR="009B0CB5" w:rsidRDefault="009B0CB5" w:rsidP="009B0CB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1.</w:t>
            </w:r>
            <w:r w:rsidR="00D25755"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參觀安農溪的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灌溉</w:t>
            </w:r>
            <w:r w:rsidR="00D25755"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設施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:分洪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堰</w:t>
            </w:r>
            <w:proofErr w:type="gramEnd"/>
          </w:p>
          <w:p w:rsidR="009B0CB5" w:rsidRDefault="009B0CB5" w:rsidP="009B0CB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2.</w:t>
            </w:r>
            <w:r w:rsidR="00D25755"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探索安農溪的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休閒遊憩</w:t>
            </w:r>
            <w:r w:rsidR="00A81E8A"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設施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:安農溪驛站、落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羽松秘境</w:t>
            </w:r>
            <w:proofErr w:type="gramEnd"/>
          </w:p>
          <w:p w:rsidR="009B0CB5" w:rsidRDefault="009B0CB5" w:rsidP="009B0CB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3.</w:t>
            </w:r>
            <w:r w:rsidR="00A00442"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參觀安農溪的</w:t>
            </w:r>
            <w:r w:rsidR="00EF3C0D"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土地守護神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:龍泉土地公廟</w:t>
            </w:r>
          </w:p>
          <w:p w:rsidR="009B0CB5" w:rsidRPr="006F7D77" w:rsidRDefault="009B0CB5" w:rsidP="009B0CB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F7D7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6F7D77">
              <w:rPr>
                <w:rFonts w:ascii="Webdings" w:eastAsia="Webdings" w:hAnsi="Webdings" w:cs="Webdings"/>
                <w:sz w:val="28"/>
                <w:szCs w:val="28"/>
              </w:rPr>
              <w:t>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路線:分洪堰</w:t>
            </w:r>
            <w:r w:rsidRPr="006F7D77">
              <w:rPr>
                <w:rFonts w:ascii="Wingdings 3" w:eastAsia="Wingdings 3" w:hAnsi="Wingdings 3" w:cs="Wingdings 3"/>
                <w:i/>
                <w:sz w:val="28"/>
                <w:szCs w:val="28"/>
              </w:rPr>
              <w:t>⭢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安農溪自行車道</w:t>
            </w:r>
            <w:r w:rsidRPr="006F7D77">
              <w:rPr>
                <w:rFonts w:ascii="Wingdings 3" w:eastAsia="Wingdings 3" w:hAnsi="Wingdings 3" w:cs="Wingdings 3"/>
                <w:i/>
                <w:sz w:val="28"/>
                <w:szCs w:val="28"/>
              </w:rPr>
              <w:t>⭢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安農溪驛站</w:t>
            </w:r>
            <w:r w:rsidRPr="006F7D77">
              <w:rPr>
                <w:rFonts w:ascii="Wingdings 3" w:eastAsia="Wingdings 3" w:hAnsi="Wingdings 3" w:cs="Wingdings 3"/>
                <w:i/>
                <w:sz w:val="28"/>
                <w:szCs w:val="28"/>
              </w:rPr>
              <w:t>⭢</w:t>
            </w:r>
            <w:r>
              <w:rPr>
                <w:rFonts w:ascii="標楷體" w:eastAsia="標楷體" w:hAnsi="標楷體" w:cs="標楷體"/>
                <w:i/>
                <w:sz w:val="28"/>
                <w:szCs w:val="28"/>
              </w:rPr>
              <w:t>安農溪自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行車道</w:t>
            </w:r>
            <w:r w:rsidRPr="006F7D77">
              <w:rPr>
                <w:rFonts w:ascii="Segoe UI Symbol" w:eastAsia="Wingdings 3" w:hAnsi="Segoe UI Symbol" w:cs="Segoe UI Symbol"/>
                <w:i/>
                <w:sz w:val="28"/>
                <w:szCs w:val="28"/>
              </w:rPr>
              <w:t>⭢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落羽松秘境</w:t>
            </w:r>
            <w:r w:rsidRPr="006F7D77">
              <w:rPr>
                <w:rFonts w:ascii="Segoe UI Symbol" w:eastAsia="Wingdings 3" w:hAnsi="Segoe UI Symbol" w:cs="Segoe UI Symbol"/>
                <w:i/>
                <w:sz w:val="28"/>
                <w:szCs w:val="28"/>
              </w:rPr>
              <w:t>⭢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安農溪自行車道</w:t>
            </w:r>
            <w:r w:rsidRPr="006F7D77">
              <w:rPr>
                <w:rFonts w:ascii="Segoe UI Symbol" w:eastAsia="Wingdings 3" w:hAnsi="Segoe UI Symbol" w:cs="Segoe UI Symbol"/>
                <w:i/>
                <w:sz w:val="28"/>
                <w:szCs w:val="28"/>
              </w:rPr>
              <w:t>⭢</w:t>
            </w:r>
            <w:r w:rsidRPr="006F7D77">
              <w:rPr>
                <w:rFonts w:ascii="標楷體" w:eastAsia="標楷體" w:hAnsi="標楷體" w:cs="標楷體"/>
                <w:sz w:val="28"/>
                <w:szCs w:val="28"/>
              </w:rPr>
              <w:t xml:space="preserve"> 龍泉土地廟</w:t>
            </w:r>
            <w:r w:rsidRPr="006F7D77">
              <w:rPr>
                <w:rFonts w:ascii="標楷體" w:eastAsia="標楷體" w:hAnsi="標楷體" w:cs="標楷體"/>
                <w:i/>
                <w:sz w:val="28"/>
                <w:szCs w:val="28"/>
              </w:rPr>
              <w:t>)</w:t>
            </w:r>
          </w:p>
          <w:p w:rsidR="009B0CB5" w:rsidRDefault="009B0CB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CB5" w:rsidRDefault="009B0CB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帶隊老師</w:t>
            </w:r>
          </w:p>
          <w:p w:rsidR="009B0CB5" w:rsidRDefault="009B0CB5" w:rsidP="00C5322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0CB5" w:rsidRDefault="009B0CB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分洪堰、安農溪驛站、落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羽松秘境</w:t>
            </w:r>
            <w:proofErr w:type="gramEnd"/>
          </w:p>
        </w:tc>
      </w:tr>
      <w:tr w:rsidR="001B7406">
        <w:trPr>
          <w:cantSplit/>
          <w:trHeight w:val="2551"/>
          <w:jc w:val="center"/>
        </w:trPr>
        <w:tc>
          <w:tcPr>
            <w:tcW w:w="1224" w:type="dxa"/>
            <w:vAlign w:val="center"/>
          </w:tcPr>
          <w:p w:rsidR="001B7406" w:rsidRDefault="0042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</w:t>
            </w:r>
            <w:r w:rsidR="00CF5F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0-12:00</w:t>
            </w:r>
          </w:p>
        </w:tc>
        <w:tc>
          <w:tcPr>
            <w:tcW w:w="1323" w:type="dxa"/>
            <w:vAlign w:val="center"/>
          </w:tcPr>
          <w:p w:rsidR="001B7406" w:rsidRDefault="002A1714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r w:rsidR="00426933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1B7406" w:rsidRDefault="00426933" w:rsidP="00426933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水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水</w:t>
            </w:r>
            <w:proofErr w:type="gramEnd"/>
            <w:r w:rsidR="002A1714">
              <w:rPr>
                <w:rFonts w:ascii="標楷體" w:eastAsia="標楷體" w:hAnsi="標楷體" w:cs="標楷體"/>
                <w:sz w:val="28"/>
                <w:szCs w:val="28"/>
              </w:rPr>
              <w:t>蘭陽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閃亮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亮</w:t>
            </w:r>
            <w:proofErr w:type="gramEnd"/>
          </w:p>
        </w:tc>
        <w:tc>
          <w:tcPr>
            <w:tcW w:w="4961" w:type="dxa"/>
            <w:vAlign w:val="center"/>
          </w:tcPr>
          <w:p w:rsidR="00426933" w:rsidRDefault="009B0CB5" w:rsidP="009B0CB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蘭陽溪</w:t>
            </w:r>
            <w:r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來自中央山脈「五岳」之</w:t>
            </w:r>
            <w:proofErr w:type="gramStart"/>
            <w:r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的南湖大山，以及雪山山脈群峰的水源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，孕育了珍貴的山林，滋養了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蘭陽平原，豐沛穩定的水源，造就了綠色能源先驅-蘭陽發電廠。</w:t>
            </w:r>
          </w:p>
          <w:p w:rsidR="00A00442" w:rsidRDefault="00A00442" w:rsidP="00A004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1.參觀百年電廠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-蘭陽水力發電廠，認識再生能源-水力發電。         </w:t>
            </w:r>
          </w:p>
          <w:p w:rsidR="00A00442" w:rsidRDefault="00A00442" w:rsidP="00A004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參觀電廠福利社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-老福利社的新風貌體驗資源再利用的冰棒。</w:t>
            </w:r>
          </w:p>
          <w:p w:rsidR="009B0CB5" w:rsidRDefault="00A00442" w:rsidP="00A004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3. 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探索天送</w:t>
            </w:r>
            <w:proofErr w:type="gramStart"/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埤</w:t>
            </w:r>
            <w:proofErr w:type="gramEnd"/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車站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-</w:t>
            </w:r>
            <w:r w:rsidRPr="00A00442">
              <w:rPr>
                <w:rFonts w:ascii="標楷體" w:eastAsia="標楷體" w:hAnsi="標楷體" w:cs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太平山林業發展史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森林鐵道文化_100年</w:t>
            </w:r>
          </w:p>
          <w:p w:rsidR="001B7406" w:rsidRPr="009B0CB5" w:rsidRDefault="009B0CB5" w:rsidP="00EF3C0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路線: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龍泉土地廟</w:t>
            </w:r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 w:rsidR="00982625">
              <w:rPr>
                <w:rFonts w:asciiTheme="minorEastAsia" w:hAnsiTheme="minorEastAsia" w:cs="Wingdings 3" w:hint="eastAsia"/>
                <w:b/>
                <w:i/>
                <w:sz w:val="28"/>
                <w:szCs w:val="28"/>
              </w:rPr>
              <w:t>搭遊覽車</w:t>
            </w:r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蘭陽電廠</w:t>
            </w:r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蘭陽電廠福利社</w:t>
            </w:r>
            <w:r>
              <w:rPr>
                <w:rFonts w:ascii="Segoe UI Symbol" w:eastAsia="Wingdings 3" w:hAnsi="Segoe UI Symbol" w:cs="Segoe UI Symbol"/>
                <w:b/>
                <w:i/>
                <w:sz w:val="28"/>
                <w:szCs w:val="28"/>
              </w:rPr>
              <w:t>⭢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天送埤車站</w:t>
            </w:r>
            <w:r>
              <w:rPr>
                <w:rFonts w:ascii="Segoe UI Symbol" w:eastAsia="Wingdings 3" w:hAnsi="Segoe UI Symbol" w:cs="Segoe UI Symbol"/>
                <w:b/>
                <w:i/>
                <w:sz w:val="28"/>
                <w:szCs w:val="28"/>
              </w:rPr>
              <w:t>⭢</w:t>
            </w:r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天送埤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故事館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帶隊老師</w:t>
            </w:r>
          </w:p>
        </w:tc>
        <w:tc>
          <w:tcPr>
            <w:tcW w:w="1276" w:type="dxa"/>
            <w:vAlign w:val="center"/>
          </w:tcPr>
          <w:p w:rsidR="00426933" w:rsidRDefault="00426933" w:rsidP="004269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6933">
              <w:rPr>
                <w:rFonts w:ascii="標楷體" w:eastAsia="標楷體" w:hAnsi="標楷體" w:cs="標楷體"/>
                <w:sz w:val="28"/>
                <w:szCs w:val="28"/>
              </w:rPr>
              <w:t>蘭陽電廠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</w:p>
          <w:p w:rsidR="00426933" w:rsidRDefault="00426933" w:rsidP="004269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6933">
              <w:rPr>
                <w:rFonts w:ascii="標楷體" w:eastAsia="標楷體" w:hAnsi="標楷體" w:cs="標楷體"/>
                <w:sz w:val="28"/>
                <w:szCs w:val="28"/>
              </w:rPr>
              <w:t>蘭陽電廠福利社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</w:p>
          <w:p w:rsidR="001B7406" w:rsidRPr="00426933" w:rsidRDefault="00426933" w:rsidP="004269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26933">
              <w:rPr>
                <w:rFonts w:ascii="標楷體" w:eastAsia="標楷體" w:hAnsi="標楷體" w:cs="標楷體"/>
                <w:sz w:val="28"/>
                <w:szCs w:val="28"/>
              </w:rPr>
              <w:t>天送</w:t>
            </w:r>
            <w:proofErr w:type="gramStart"/>
            <w:r w:rsidRPr="00426933">
              <w:rPr>
                <w:rFonts w:ascii="標楷體" w:eastAsia="標楷體" w:hAnsi="標楷體" w:cs="標楷體"/>
                <w:sz w:val="28"/>
                <w:szCs w:val="28"/>
              </w:rPr>
              <w:t>埤</w:t>
            </w:r>
            <w:proofErr w:type="gramEnd"/>
            <w:r w:rsidRPr="00426933">
              <w:rPr>
                <w:rFonts w:ascii="標楷體" w:eastAsia="標楷體" w:hAnsi="標楷體" w:cs="標楷體"/>
                <w:sz w:val="28"/>
                <w:szCs w:val="28"/>
              </w:rPr>
              <w:t>車站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r w:rsidRPr="00426933">
              <w:rPr>
                <w:rFonts w:ascii="標楷體" w:eastAsia="標楷體" w:hAnsi="標楷體" w:cs="Wingdings 3"/>
                <w:sz w:val="28"/>
                <w:szCs w:val="28"/>
              </w:rPr>
              <w:t>天送</w:t>
            </w:r>
            <w:proofErr w:type="gramStart"/>
            <w:r w:rsidRPr="00426933">
              <w:rPr>
                <w:rFonts w:ascii="標楷體" w:eastAsia="標楷體" w:hAnsi="標楷體" w:cs="Wingdings 3"/>
                <w:sz w:val="28"/>
                <w:szCs w:val="28"/>
              </w:rPr>
              <w:t>埤</w:t>
            </w:r>
            <w:proofErr w:type="gramEnd"/>
            <w:r w:rsidRPr="00426933">
              <w:rPr>
                <w:rFonts w:ascii="標楷體" w:eastAsia="標楷體" w:hAnsi="標楷體" w:cs="標楷體"/>
                <w:sz w:val="28"/>
                <w:szCs w:val="28"/>
              </w:rPr>
              <w:t>故事館</w:t>
            </w:r>
          </w:p>
        </w:tc>
      </w:tr>
      <w:tr w:rsidR="001B7406">
        <w:trPr>
          <w:cantSplit/>
          <w:trHeight w:val="2105"/>
          <w:jc w:val="center"/>
        </w:trPr>
        <w:tc>
          <w:tcPr>
            <w:tcW w:w="1224" w:type="dxa"/>
            <w:vAlign w:val="center"/>
          </w:tcPr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1323" w:type="dxa"/>
            <w:vAlign w:val="center"/>
          </w:tcPr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 餐</w:t>
            </w:r>
          </w:p>
        </w:tc>
        <w:tc>
          <w:tcPr>
            <w:tcW w:w="4961" w:type="dxa"/>
            <w:vAlign w:val="center"/>
          </w:tcPr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當地特色餐點</w:t>
            </w:r>
          </w:p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7406" w:rsidRDefault="004269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帶隊老師</w:t>
            </w:r>
          </w:p>
        </w:tc>
        <w:tc>
          <w:tcPr>
            <w:tcW w:w="1276" w:type="dxa"/>
            <w:vAlign w:val="center"/>
          </w:tcPr>
          <w:p w:rsidR="001B7406" w:rsidRDefault="004269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6933">
              <w:rPr>
                <w:rFonts w:ascii="標楷體" w:eastAsia="標楷體" w:hAnsi="標楷體" w:cs="Wingdings 3"/>
                <w:sz w:val="28"/>
                <w:szCs w:val="28"/>
              </w:rPr>
              <w:t>天送</w:t>
            </w:r>
            <w:proofErr w:type="gramStart"/>
            <w:r w:rsidRPr="00426933">
              <w:rPr>
                <w:rFonts w:ascii="標楷體" w:eastAsia="標楷體" w:hAnsi="標楷體" w:cs="Wingdings 3"/>
                <w:sz w:val="28"/>
                <w:szCs w:val="28"/>
              </w:rPr>
              <w:t>埤</w:t>
            </w:r>
            <w:proofErr w:type="gramEnd"/>
            <w:r w:rsidRPr="00426933">
              <w:rPr>
                <w:rFonts w:ascii="標楷體" w:eastAsia="標楷體" w:hAnsi="標楷體" w:cs="標楷體"/>
                <w:sz w:val="28"/>
                <w:szCs w:val="28"/>
              </w:rPr>
              <w:t>故事館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2A1714">
              <w:rPr>
                <w:rFonts w:ascii="標楷體" w:eastAsia="標楷體" w:hAnsi="標楷體" w:cs="標楷體"/>
                <w:sz w:val="28"/>
                <w:szCs w:val="28"/>
              </w:rPr>
              <w:t>憲明國小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B7406">
        <w:trPr>
          <w:cantSplit/>
          <w:trHeight w:val="2105"/>
          <w:jc w:val="center"/>
        </w:trPr>
        <w:tc>
          <w:tcPr>
            <w:tcW w:w="1224" w:type="dxa"/>
            <w:vAlign w:val="center"/>
          </w:tcPr>
          <w:p w:rsidR="00EF3C0D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13:00_</w:t>
            </w:r>
          </w:p>
          <w:p w:rsidR="001B7406" w:rsidRDefault="002A1714" w:rsidP="00EF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EF3C0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323" w:type="dxa"/>
            <w:vAlign w:val="center"/>
          </w:tcPr>
          <w:p w:rsidR="001B7406" w:rsidRDefault="002A1714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  <w:r w:rsidR="00426933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</w:p>
          <w:p w:rsidR="001B7406" w:rsidRDefault="002A1714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三星蔥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蔥蔥</w:t>
            </w:r>
            <w:proofErr w:type="gramEnd"/>
          </w:p>
        </w:tc>
        <w:tc>
          <w:tcPr>
            <w:tcW w:w="4961" w:type="dxa"/>
            <w:vAlign w:val="center"/>
          </w:tcPr>
          <w:p w:rsidR="00426933" w:rsidRDefault="00426933" w:rsidP="00426933">
            <w:pP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三星鄉位於蘭陽平原沖積扇的頂點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是「水頭」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所在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,其水質比平原其他地方清純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地勢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處於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三面山叠翠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且易雲霧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攀绕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所以雨天多濕氣重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，早晚溫差大，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加上泥沙中含有大量的礦物有機質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，農民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引用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蘭陽溪及安農溪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清淨的水源灌溉農田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孕育出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全國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優質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有機米與農作物，例如三星蔥、上將梨、三星米及銀柳等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。</w:t>
            </w:r>
          </w:p>
          <w:p w:rsidR="001B7406" w:rsidRPr="00982625" w:rsidRDefault="00982625" w:rsidP="009826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2625">
              <w:rPr>
                <w:rFonts w:ascii="標楷體" w:eastAsia="標楷體" w:hAnsi="標楷體" w:cs="標楷體"/>
                <w:b/>
                <w:sz w:val="28"/>
                <w:szCs w:val="28"/>
              </w:rPr>
              <w:t>1.</w:t>
            </w:r>
            <w:r w:rsidR="00426933" w:rsidRPr="00982625">
              <w:rPr>
                <w:rFonts w:ascii="標楷體" w:eastAsia="標楷體" w:hAnsi="標楷體" w:cs="標楷體"/>
                <w:b/>
                <w:sz w:val="28"/>
                <w:szCs w:val="28"/>
              </w:rPr>
              <w:t>參訪農夫青蔥體驗農場</w:t>
            </w:r>
            <w:r w:rsidR="00A00442" w:rsidRPr="0098262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:</w:t>
            </w:r>
            <w:r w:rsidR="00426933" w:rsidRPr="00982625">
              <w:rPr>
                <w:rFonts w:ascii="標楷體" w:eastAsia="標楷體" w:hAnsi="標楷體" w:cs="標楷體"/>
                <w:sz w:val="28"/>
                <w:szCs w:val="28"/>
              </w:rPr>
              <w:t>認識三星在地農業文化，三星</w:t>
            </w:r>
            <w:proofErr w:type="gramStart"/>
            <w:r w:rsidR="00426933" w:rsidRPr="00982625">
              <w:rPr>
                <w:rFonts w:ascii="標楷體" w:eastAsia="標楷體" w:hAnsi="標楷體" w:cs="標楷體"/>
                <w:sz w:val="28"/>
                <w:szCs w:val="28"/>
              </w:rPr>
              <w:t>蔥</w:t>
            </w:r>
            <w:proofErr w:type="gramEnd"/>
            <w:r w:rsidR="00426933" w:rsidRPr="00982625">
              <w:rPr>
                <w:rFonts w:ascii="標楷體" w:eastAsia="標楷體" w:hAnsi="標楷體" w:cs="標楷體"/>
                <w:sz w:val="28"/>
                <w:szCs w:val="28"/>
              </w:rPr>
              <w:t>農</w:t>
            </w:r>
            <w:r w:rsidR="00426933" w:rsidRPr="00982625">
              <w:rPr>
                <w:rFonts w:ascii="標楷體" w:eastAsia="標楷體" w:hAnsi="標楷體"/>
                <w:sz w:val="28"/>
                <w:szCs w:val="28"/>
              </w:rPr>
              <w:t>作體驗與</w:t>
            </w:r>
            <w:proofErr w:type="gramStart"/>
            <w:r w:rsidR="00426933" w:rsidRPr="00982625">
              <w:rPr>
                <w:rFonts w:ascii="標楷體" w:eastAsia="標楷體" w:hAnsi="標楷體"/>
                <w:sz w:val="28"/>
                <w:szCs w:val="28"/>
              </w:rPr>
              <w:t>實作蔥油餅</w:t>
            </w:r>
            <w:proofErr w:type="gramEnd"/>
            <w:r w:rsidR="00426933" w:rsidRPr="0098262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82625" w:rsidRPr="00982625" w:rsidRDefault="00982625" w:rsidP="00982625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路線:</w:t>
            </w:r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天送</w:t>
            </w:r>
            <w:proofErr w:type="gramStart"/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埤</w:t>
            </w:r>
            <w:proofErr w:type="gramEnd"/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故事館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sym w:font="Wingdings 3" w:char="F022"/>
            </w:r>
            <w:r>
              <w:rPr>
                <w:rFonts w:ascii="標楷體" w:eastAsia="標楷體" w:hAnsi="標楷體" w:cs="標楷體" w:hint="eastAsia"/>
                <w:b/>
                <w:i/>
                <w:sz w:val="28"/>
                <w:szCs w:val="28"/>
              </w:rPr>
              <w:t>搭遊覽車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sym w:font="Wingdings 3" w:char="F022"/>
            </w:r>
            <w:r w:rsidRPr="00982625">
              <w:rPr>
                <w:rFonts w:ascii="標楷體" w:eastAsia="標楷體" w:hAnsi="標楷體" w:cs="標楷體"/>
                <w:b/>
                <w:sz w:val="28"/>
                <w:szCs w:val="28"/>
              </w:rPr>
              <w:t>農夫青蔥體驗農場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帶隊老師</w:t>
            </w:r>
          </w:p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場域老師</w:t>
            </w:r>
          </w:p>
        </w:tc>
        <w:tc>
          <w:tcPr>
            <w:tcW w:w="1276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星寶蔥體驗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農場</w:t>
            </w:r>
          </w:p>
        </w:tc>
      </w:tr>
      <w:tr w:rsidR="001B7406">
        <w:trPr>
          <w:cantSplit/>
          <w:trHeight w:val="2105"/>
          <w:jc w:val="center"/>
        </w:trPr>
        <w:tc>
          <w:tcPr>
            <w:tcW w:w="1224" w:type="dxa"/>
            <w:vAlign w:val="center"/>
          </w:tcPr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15:00~16:00</w:t>
            </w:r>
          </w:p>
        </w:tc>
        <w:tc>
          <w:tcPr>
            <w:tcW w:w="1323" w:type="dxa"/>
            <w:vAlign w:val="center"/>
          </w:tcPr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賦 歸</w:t>
            </w:r>
          </w:p>
        </w:tc>
        <w:tc>
          <w:tcPr>
            <w:tcW w:w="4961" w:type="dxa"/>
            <w:vAlign w:val="center"/>
          </w:tcPr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搭車返回學校</w:t>
            </w:r>
          </w:p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帶回滿滿的感動與回憶.</w:t>
            </w:r>
          </w:p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帶隊老師</w:t>
            </w:r>
          </w:p>
          <w:p w:rsidR="001B7406" w:rsidRDefault="001B740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7406" w:rsidRDefault="001B740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B7406" w:rsidRDefault="001B7406">
      <w:pPr>
        <w:spacing w:line="40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1B7406" w:rsidRDefault="002A1714">
      <w:pPr>
        <w:spacing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三、教學參考資源：</w:t>
      </w:r>
    </w:p>
    <w:tbl>
      <w:tblPr>
        <w:tblStyle w:val="afd"/>
        <w:tblW w:w="96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5"/>
        <w:gridCol w:w="1984"/>
        <w:gridCol w:w="6150"/>
      </w:tblGrid>
      <w:tr w:rsidR="001B7406">
        <w:trPr>
          <w:trHeight w:val="569"/>
          <w:jc w:val="center"/>
        </w:trPr>
        <w:tc>
          <w:tcPr>
            <w:tcW w:w="1555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教材</w:t>
            </w:r>
          </w:p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名稱</w:t>
            </w:r>
          </w:p>
        </w:tc>
        <w:tc>
          <w:tcPr>
            <w:tcW w:w="1984" w:type="dxa"/>
            <w:vAlign w:val="center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教材照片</w:t>
            </w:r>
          </w:p>
        </w:tc>
        <w:tc>
          <w:tcPr>
            <w:tcW w:w="6150" w:type="dxa"/>
            <w:vAlign w:val="center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內容簡介</w:t>
            </w:r>
          </w:p>
        </w:tc>
      </w:tr>
      <w:tr w:rsidR="001B7406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安農溪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</w:rPr>
              <w:drawing>
                <wp:inline distT="114300" distB="114300" distL="114300" distR="114300">
                  <wp:extent cx="1104900" cy="622300"/>
                  <wp:effectExtent l="0" t="0" r="0" b="0"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C725F4">
            <w:pPr>
              <w:spacing w:line="300" w:lineRule="auto"/>
              <w:jc w:val="both"/>
              <w:rPr>
                <w:rFonts w:ascii="標楷體" w:eastAsia="標楷體" w:hAnsi="標楷體" w:cs="標楷體"/>
                <w:highlight w:val="white"/>
              </w:rPr>
            </w:pPr>
            <w:hyperlink r:id="rId9">
              <w:r w:rsidR="002A1714">
                <w:rPr>
                  <w:rFonts w:ascii="標楷體" w:eastAsia="標楷體" w:hAnsi="標楷體" w:cs="標楷體"/>
                  <w:color w:val="000000"/>
                  <w:u w:val="single"/>
                </w:rPr>
                <w:t>安農溪</w:t>
              </w:r>
            </w:hyperlink>
            <w:r w:rsidR="002A1714">
              <w:rPr>
                <w:rFonts w:ascii="標楷體" w:eastAsia="標楷體" w:hAnsi="標楷體" w:cs="標楷體"/>
              </w:rPr>
              <w:t>位置在宜蘭三星鄉，距離羅東約3公里，</w:t>
            </w:r>
            <w:r w:rsidR="002A1714">
              <w:rPr>
                <w:rFonts w:ascii="標楷體" w:eastAsia="標楷體" w:hAnsi="標楷體" w:cs="標楷體"/>
                <w:highlight w:val="white"/>
              </w:rPr>
              <w:t>舊名為「</w:t>
            </w:r>
            <w:proofErr w:type="gramStart"/>
            <w:r w:rsidR="002A1714">
              <w:rPr>
                <w:rFonts w:ascii="標楷體" w:eastAsia="標楷體" w:hAnsi="標楷體" w:cs="標楷體"/>
                <w:highlight w:val="white"/>
              </w:rPr>
              <w:t>電火溪</w:t>
            </w:r>
            <w:proofErr w:type="gramEnd"/>
            <w:r w:rsidR="002A1714">
              <w:rPr>
                <w:rFonts w:ascii="標楷體" w:eastAsia="標楷體" w:hAnsi="標楷體" w:cs="標楷體"/>
                <w:highlight w:val="white"/>
              </w:rPr>
              <w:t>」，因日治時期，日本人引蘭陽溪至天送</w:t>
            </w:r>
            <w:proofErr w:type="gramStart"/>
            <w:r w:rsidR="002A1714">
              <w:rPr>
                <w:rFonts w:ascii="標楷體" w:eastAsia="標楷體" w:hAnsi="標楷體" w:cs="標楷體"/>
                <w:highlight w:val="white"/>
              </w:rPr>
              <w:t>埤</w:t>
            </w:r>
            <w:proofErr w:type="gramEnd"/>
            <w:r w:rsidR="002A1714">
              <w:rPr>
                <w:rFonts w:ascii="標楷體" w:eastAsia="標楷體" w:hAnsi="標楷體" w:cs="標楷體"/>
                <w:highlight w:val="white"/>
              </w:rPr>
              <w:t>設立水力發電廠，發電廠所排放出來的水流，形成了溪流，人稱「</w:t>
            </w:r>
            <w:proofErr w:type="gramStart"/>
            <w:r w:rsidR="002A1714">
              <w:rPr>
                <w:rFonts w:ascii="標楷體" w:eastAsia="標楷體" w:hAnsi="標楷體" w:cs="標楷體"/>
                <w:highlight w:val="white"/>
              </w:rPr>
              <w:t>電火溪</w:t>
            </w:r>
            <w:proofErr w:type="gramEnd"/>
            <w:r w:rsidR="002A1714">
              <w:rPr>
                <w:rFonts w:ascii="標楷體" w:eastAsia="標楷體" w:hAnsi="標楷體" w:cs="標楷體"/>
                <w:highlight w:val="white"/>
              </w:rPr>
              <w:t>」，也成為了灌溉三星農田的重要河川。</w:t>
            </w:r>
          </w:p>
          <w:p w:rsidR="001B7406" w:rsidRDefault="002A17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https://www.settour.com.tw/travel_guide/%E5%8F%B0%E7%81%A3/%E5%AE%89%E8%BE%B2%E6%BA%AA%E5%88%86%E6%B4%AA%E5%A0%B0/attractions_POI0000369953.html</w:t>
            </w:r>
          </w:p>
        </w:tc>
      </w:tr>
      <w:tr w:rsidR="001B7406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分洪堰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224280" cy="918210"/>
                  <wp:effectExtent l="0" t="0" r="0" b="0"/>
                  <wp:docPr id="6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918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2A1714">
            <w:pPr>
              <w:rPr>
                <w:rFonts w:ascii="標楷體" w:eastAsia="標楷體" w:hAnsi="標楷體" w:cs="標楷體"/>
                <w:color w:val="666666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分洪堰為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一獨特之水利設施，因灌溉需要</w:t>
            </w: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將安農溪河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水一分為二，經長時間河水沖刷而成為</w:t>
            </w: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三角洲地形，且因此處地下湧泉豐沛，遂將其開發為一遊憩據點。此處視野開闊並孕育豐富之植物及鳥類，較常出現之鳥類計有大蒼鷺、小白鷺、夜鷺、斑鳩、畫眉鳥、</w:t>
            </w: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棕背伯勞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、翠鳥、麻雀、黑頭文鳥、大</w:t>
            </w: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捲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尾、白腹秧雞、栗小鷺、灰</w:t>
            </w: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鶺鴒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、白</w:t>
            </w: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鶺鴒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、灰頭</w:t>
            </w: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鷦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、褐頭</w:t>
            </w: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鷦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鶯、八哥、家燕、綠</w:t>
            </w:r>
            <w:proofErr w:type="gramStart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繡眼等十九</w:t>
            </w:r>
            <w:proofErr w:type="gramEnd"/>
            <w:r>
              <w:rPr>
                <w:rFonts w:ascii="標楷體" w:eastAsia="標楷體" w:hAnsi="標楷體" w:cs="標楷體"/>
                <w:color w:val="666666"/>
                <w:highlight w:val="white"/>
              </w:rPr>
              <w:t>種，為一極佳之賞鳥據點。</w:t>
            </w:r>
          </w:p>
          <w:p w:rsidR="001B7406" w:rsidRDefault="002A17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6666"/>
                <w:highlight w:val="white"/>
              </w:rPr>
              <w:t>&lt;資料來源:三星鄉公所&gt;</w:t>
            </w:r>
          </w:p>
        </w:tc>
      </w:tr>
      <w:tr w:rsidR="001B7406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安農溪驛站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224280" cy="829945"/>
                  <wp:effectExtent l="0" t="0" r="0" b="0"/>
                  <wp:docPr id="8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829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2A1714">
            <w:pPr>
              <w:rPr>
                <w:rFonts w:ascii="標楷體" w:eastAsia="標楷體" w:hAnsi="標楷體" w:cs="標楷體"/>
                <w:color w:val="666666"/>
                <w:sz w:val="28"/>
                <w:szCs w:val="28"/>
                <w:highlight w:val="whit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【環保牧場】，位置在安農溪中游左岸處，現場有100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隻超萌超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可愛的貓熊，壓克力材質很輕巧，還能隨意搬動，現場還看到排列成心型的貓熊，大大小小的熊貓都在安農溪，一旁的安農溪驛站有休息區，點杯咖啡享受一片幽靜午後時光，更棒的是還有可愛貓熊作客，陪你一起喝咖啡。</w:t>
            </w:r>
          </w:p>
        </w:tc>
      </w:tr>
      <w:tr w:rsidR="001B7406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羽松秘境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224280" cy="814705"/>
                  <wp:effectExtent l="0" t="0" r="0" b="0"/>
                  <wp:docPr id="7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814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2A1714">
            <w:pPr>
              <w:ind w:left="240" w:hanging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位於安農溪中游，近田心橋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上游端左岸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河畔，早期整治安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農溪時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種植了二排約200棵落羽松。隨著歲月流轉，當年種植的落羽松如今已蒼鬱成林，筆直地矗立在綠草如茵的草地上，讓經過的遊客無比驚豔。</w:t>
            </w:r>
          </w:p>
          <w:p w:rsidR="001B7406" w:rsidRDefault="002A171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highlight w:val="white"/>
              </w:rPr>
              <w:t xml:space="preserve"> 每當秋冬之際，寬闊的景色加上紅色的林蔭也讓此地擁有「宜蘭小歐洲」的美稱。</w:t>
            </w:r>
          </w:p>
        </w:tc>
      </w:tr>
      <w:tr w:rsidR="001B7406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落羽松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</w:rPr>
              <w:drawing>
                <wp:inline distT="114300" distB="114300" distL="114300" distR="114300">
                  <wp:extent cx="1104900" cy="736600"/>
                  <wp:effectExtent l="0" t="0" r="0" b="0"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2A1714">
            <w:pPr>
              <w:pBdr>
                <w:bottom w:val="none" w:sz="0" w:space="5" w:color="auto"/>
              </w:pBdr>
              <w:shd w:val="clear" w:color="auto" w:fill="FFFFFF"/>
              <w:spacing w:before="120"/>
              <w:jc w:val="both"/>
              <w:rPr>
                <w:rFonts w:ascii="標楷體" w:eastAsia="標楷體" w:hAnsi="標楷體" w:cs="標楷體"/>
                <w:color w:val="202122"/>
              </w:rPr>
            </w:pPr>
            <w:r>
              <w:rPr>
                <w:rFonts w:ascii="標楷體" w:eastAsia="標楷體" w:hAnsi="標楷體" w:cs="標楷體"/>
                <w:color w:val="202122"/>
              </w:rPr>
              <w:t>性喜潮濕，生長在沼澤地者有木質圓柱</w:t>
            </w:r>
            <w:proofErr w:type="gramStart"/>
            <w:r>
              <w:rPr>
                <w:rFonts w:ascii="標楷體" w:eastAsia="標楷體" w:hAnsi="標楷體" w:cs="標楷體"/>
                <w:color w:val="202122"/>
              </w:rPr>
              <w:t>形膝狀根</w:t>
            </w:r>
            <w:proofErr w:type="gramEnd"/>
            <w:r>
              <w:rPr>
                <w:rFonts w:ascii="標楷體" w:eastAsia="標楷體" w:hAnsi="標楷體" w:cs="標楷體"/>
                <w:color w:val="202122"/>
              </w:rPr>
              <w:t>，拱出地面，在排水通暢之地，生長良好；為水</w:t>
            </w:r>
            <w:proofErr w:type="gramStart"/>
            <w:r>
              <w:rPr>
                <w:rFonts w:ascii="標楷體" w:eastAsia="標楷體" w:hAnsi="標楷體" w:cs="標楷體"/>
                <w:color w:val="202122"/>
              </w:rPr>
              <w:t>岸造景樹</w:t>
            </w:r>
            <w:proofErr w:type="gramEnd"/>
            <w:r>
              <w:rPr>
                <w:rFonts w:ascii="標楷體" w:eastAsia="標楷體" w:hAnsi="標楷體" w:cs="標楷體"/>
                <w:color w:val="202122"/>
              </w:rPr>
              <w:t>種。</w:t>
            </w:r>
          </w:p>
          <w:p w:rsidR="001B7406" w:rsidRDefault="002A1714">
            <w:pPr>
              <w:shd w:val="clear" w:color="auto" w:fill="FFFFFF"/>
              <w:spacing w:after="20"/>
              <w:rPr>
                <w:rFonts w:ascii="標楷體" w:eastAsia="標楷體" w:hAnsi="標楷體" w:cs="標楷體"/>
                <w:color w:val="202122"/>
              </w:rPr>
            </w:pPr>
            <w:r>
              <w:rPr>
                <w:rFonts w:ascii="標楷體" w:eastAsia="標楷體" w:hAnsi="標楷體" w:cs="標楷體"/>
                <w:color w:val="202122"/>
              </w:rPr>
              <w:t>落葉：春季生短</w:t>
            </w:r>
            <w:proofErr w:type="gramStart"/>
            <w:r>
              <w:rPr>
                <w:rFonts w:ascii="標楷體" w:eastAsia="標楷體" w:hAnsi="標楷體" w:cs="標楷體"/>
                <w:color w:val="202122"/>
              </w:rPr>
              <w:t>椏</w:t>
            </w:r>
            <w:proofErr w:type="gramEnd"/>
            <w:r>
              <w:rPr>
                <w:rFonts w:ascii="標楷體" w:eastAsia="標楷體" w:hAnsi="標楷體" w:cs="標楷體"/>
                <w:color w:val="202122"/>
              </w:rPr>
              <w:t>及嫩綠色</w:t>
            </w:r>
            <w:proofErr w:type="gramStart"/>
            <w:r>
              <w:rPr>
                <w:rFonts w:ascii="標楷體" w:eastAsia="標楷體" w:hAnsi="標楷體" w:cs="標楷體"/>
                <w:color w:val="202122"/>
              </w:rPr>
              <w:t>小羽葉</w:t>
            </w:r>
            <w:proofErr w:type="gramEnd"/>
            <w:r>
              <w:rPr>
                <w:rFonts w:ascii="標楷體" w:eastAsia="標楷體" w:hAnsi="標楷體" w:cs="標楷體"/>
                <w:color w:val="202122"/>
              </w:rPr>
              <w:t>，秋季變為黃褐色，冬季脫落，為落葉針葉樹種。</w:t>
            </w:r>
          </w:p>
          <w:p w:rsidR="001B7406" w:rsidRDefault="002A1714">
            <w:pPr>
              <w:shd w:val="clear" w:color="auto" w:fill="FFFFFF"/>
              <w:spacing w:after="20"/>
              <w:rPr>
                <w:rFonts w:ascii="標楷體" w:eastAsia="標楷體" w:hAnsi="標楷體" w:cs="標楷體"/>
                <w:color w:val="202122"/>
              </w:rPr>
            </w:pPr>
            <w:r>
              <w:rPr>
                <w:rFonts w:ascii="標楷體" w:eastAsia="標楷體" w:hAnsi="標楷體" w:cs="標楷體"/>
                <w:color w:val="202122"/>
              </w:rPr>
              <w:t>發芽：在沼澤環境下，幼苗一般</w:t>
            </w:r>
            <w:proofErr w:type="gramStart"/>
            <w:r>
              <w:rPr>
                <w:rFonts w:ascii="標楷體" w:eastAsia="標楷體" w:hAnsi="標楷體" w:cs="標楷體"/>
                <w:color w:val="202122"/>
              </w:rPr>
              <w:t>在濕土發芽</w:t>
            </w:r>
            <w:proofErr w:type="gramEnd"/>
            <w:r>
              <w:rPr>
                <w:rFonts w:ascii="標楷體" w:eastAsia="標楷體" w:hAnsi="標楷體" w:cs="標楷體"/>
                <w:color w:val="202122"/>
              </w:rPr>
              <w:t>；種子不會在水下發芽，但可以在水下保存30個月。</w:t>
            </w:r>
          </w:p>
          <w:p w:rsidR="001B7406" w:rsidRDefault="001B7406">
            <w:pPr>
              <w:ind w:left="240" w:hanging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B7406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龍泉土地公廟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8"/>
                <w:szCs w:val="28"/>
              </w:rPr>
              <w:drawing>
                <wp:inline distT="114300" distB="114300" distL="114300" distR="114300">
                  <wp:extent cx="1104900" cy="825500"/>
                  <wp:effectExtent l="0" t="0" r="0" b="0"/>
                  <wp:docPr id="14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2A1714">
            <w:pPr>
              <w:ind w:left="240" w:hanging="240"/>
              <w:jc w:val="both"/>
              <w:rPr>
                <w:rFonts w:ascii="標楷體" w:eastAsia="標楷體" w:hAnsi="標楷體" w:cs="標楷體"/>
                <w:color w:val="212529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龍泉福德廟位於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集慶村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安農溪畔，又稱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水唇伯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公。本村位於三星市區人口非常集中，客家人口數占總人口數60％。本村的客家人是日本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時代從桃竹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苗移民至此的，日本時代早期主要是來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焗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腦的，後期是上太平山伐木與興建蘭陽發電廠的。</w:t>
            </w:r>
          </w:p>
          <w:p w:rsidR="001B7406" w:rsidRDefault="002A1714">
            <w:pPr>
              <w:ind w:left="240" w:hanging="240"/>
              <w:jc w:val="both"/>
              <w:rPr>
                <w:rFonts w:ascii="標楷體" w:eastAsia="標楷體" w:hAnsi="標楷體" w:cs="標楷體"/>
                <w:color w:val="212529"/>
              </w:rPr>
            </w:pPr>
            <w:r>
              <w:rPr>
                <w:rFonts w:ascii="標楷體" w:eastAsia="標楷體" w:hAnsi="標楷體" w:cs="標楷體"/>
                <w:color w:val="212529"/>
              </w:rPr>
              <w:t xml:space="preserve"> 龍泉福德廟位於水源橋東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南側，坐南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朝北，主祀福德正神。原址位於現址西南方100公尺的田地中，大正13年建，民國82年遷至現址改建。</w:t>
            </w:r>
          </w:p>
          <w:p w:rsidR="001B7406" w:rsidRDefault="002A1714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伯公誕辰由龍泉福德廟作為祭祀核心，該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福德祠有土地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公會，會員主要來自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番婆洲一帶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居民，每年兩次的伯公聖誕慶典，有伯公會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的吃福活動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、卡拉OK聯歡會、演戲酬神之儀式。</w:t>
            </w:r>
          </w:p>
          <w:p w:rsidR="001B7406" w:rsidRDefault="002A17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&lt;客委會-客家雲&gt;</w:t>
            </w:r>
          </w:p>
        </w:tc>
      </w:tr>
      <w:tr w:rsidR="001B7406" w:rsidTr="005E1BC0">
        <w:trPr>
          <w:trHeight w:val="1093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蘭陽發電廠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</w:rPr>
              <w:drawing>
                <wp:inline distT="114300" distB="114300" distL="114300" distR="114300">
                  <wp:extent cx="1104900" cy="825500"/>
                  <wp:effectExtent l="0" t="0" r="0" b="0"/>
                  <wp:docPr id="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2A1714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蘭陽溪為來自中央山脈「五岳」之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的南湖大山，以及雪山山脈群峰的水源，流量豐沛且穩定。</w:t>
            </w: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位於宜蘭縣三星鄉的蘭陽發電廠，於1921 年日治時期興建，蘭陽溪溪水</w:t>
            </w:r>
            <w:r>
              <w:rPr>
                <w:rFonts w:ascii="標楷體" w:eastAsia="標楷體" w:hAnsi="標楷體" w:cs="標楷體"/>
              </w:rPr>
              <w:t>經引水道匯集至九芎湖，流經上游的圓山發電廠，再流至下游的天</w:t>
            </w:r>
            <w:proofErr w:type="gramStart"/>
            <w:r>
              <w:rPr>
                <w:rFonts w:ascii="標楷體" w:eastAsia="標楷體" w:hAnsi="標楷體" w:cs="標楷體"/>
              </w:rPr>
              <w:t>埤</w:t>
            </w:r>
            <w:proofErr w:type="gramEnd"/>
            <w:r>
              <w:rPr>
                <w:rFonts w:ascii="標楷體" w:eastAsia="標楷體" w:hAnsi="標楷體" w:cs="標楷體"/>
              </w:rPr>
              <w:t>發電廠，</w:t>
            </w: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為最原始的「川流式」發電，係利用水位高低差轉化為動能，帶動發電機的水輪機轉動產生電力這種簡單的發電方式，是國內少數幾座日據時期就來電的老電廠之</w:t>
            </w:r>
            <w:proofErr w:type="gramStart"/>
            <w:r>
              <w:rPr>
                <w:rFonts w:ascii="標楷體" w:eastAsia="標楷體" w:hAnsi="標楷體" w:cs="標楷體"/>
                <w:color w:val="333333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333333"/>
                <w:highlight w:val="white"/>
              </w:rPr>
              <w:t>。</w:t>
            </w:r>
          </w:p>
          <w:p w:rsidR="001B7406" w:rsidRDefault="002A1714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發電後的尾水則排入安農溪，再成為灌溉蘭陽平原三星、五結、羅東、冬山四鄉鎮五千多</w:t>
            </w:r>
            <w:proofErr w:type="gramStart"/>
            <w:r>
              <w:rPr>
                <w:rFonts w:ascii="標楷體" w:eastAsia="標楷體" w:hAnsi="標楷體" w:cs="標楷體"/>
              </w:rPr>
              <w:t>頃</w:t>
            </w:r>
            <w:proofErr w:type="gramEnd"/>
            <w:r>
              <w:rPr>
                <w:rFonts w:ascii="標楷體" w:eastAsia="標楷體" w:hAnsi="標楷體" w:cs="標楷體"/>
              </w:rPr>
              <w:t>農田的重要水源，一氣呵成善用老天給點滴禮物，至今已滋養蘭陽平原八十餘年。蘭陽電廠不僅以電力提供當地居民動</w:t>
            </w:r>
            <w:r>
              <w:rPr>
                <w:rFonts w:ascii="標楷體" w:eastAsia="標楷體" w:hAnsi="標楷體" w:cs="標楷體"/>
              </w:rPr>
              <w:lastRenderedPageBreak/>
              <w:t>能，水資源也與宜蘭特色產業息息相關。</w:t>
            </w:r>
          </w:p>
          <w:p w:rsidR="001B7406" w:rsidRDefault="002A1714" w:rsidP="005E1BC0">
            <w:pPr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https://energypark.org.tw/energy-smartcity/index.aspx</w:t>
            </w:r>
          </w:p>
        </w:tc>
      </w:tr>
      <w:tr w:rsidR="0045440D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45440D" w:rsidRDefault="0045121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蘭陽冰棒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5440D" w:rsidRDefault="00451211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113790" cy="111379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05443850_394364096178764_9176984608100516894_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45440D" w:rsidRPr="005E1BC0" w:rsidRDefault="0045440D">
            <w:pPr>
              <w:ind w:left="240" w:hanging="240"/>
              <w:jc w:val="both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5E1BC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電廠賣</w:t>
            </w:r>
            <w:proofErr w:type="gramStart"/>
            <w:r w:rsidRPr="005E1BC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冰起緣</w:t>
            </w:r>
            <w:proofErr w:type="gramEnd"/>
            <w:r w:rsidRPr="005E1BC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於過去建造水力發電廠水庫時，需要製作大量混凝土，製作過程中需要冰塊協助冷卻，因此備有</w:t>
            </w:r>
            <w:proofErr w:type="gramStart"/>
            <w:r w:rsidRPr="005E1BC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製冰機</w:t>
            </w:r>
            <w:proofErr w:type="gramEnd"/>
            <w:r w:rsidRPr="005E1BC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。後來水庫建好了，冰廠功成身退，電廠福利會靈機一動，運用原本準備報廢的設備，於是就有了台電冰棒。</w:t>
            </w:r>
            <w:r w:rsidR="00451211" w:rsidRPr="005E1BC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已有近百年歷史的蘭陽發電廠，依然很有活力地運轉著，還不時推出新口味冰品。</w:t>
            </w:r>
          </w:p>
          <w:p w:rsidR="00451211" w:rsidRDefault="00C725F4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hyperlink r:id="rId17" w:history="1">
              <w:r w:rsidR="00451211" w:rsidRPr="00017DE6">
                <w:rPr>
                  <w:rStyle w:val="a4"/>
                  <w:rFonts w:ascii="標楷體" w:eastAsia="標楷體" w:hAnsi="標楷體" w:cs="標楷體"/>
                </w:rPr>
                <w:t>https://tpcjournal.taipower.com.tw/article/5719</w:t>
              </w:r>
            </w:hyperlink>
          </w:p>
          <w:p w:rsidR="00451211" w:rsidRDefault="00451211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451211">
              <w:rPr>
                <w:rFonts w:ascii="標楷體" w:eastAsia="標楷體" w:hAnsi="標楷體" w:cs="標楷體"/>
              </w:rPr>
              <w:t>https://www.facebook.com/LANYANGICEPOP/?locale=zh_TW</w:t>
            </w:r>
          </w:p>
        </w:tc>
      </w:tr>
      <w:tr w:rsidR="001B7406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1B7406" w:rsidRDefault="002A1714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天送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車站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114300" distB="114300" distL="114300" distR="114300">
                  <wp:extent cx="1104900" cy="736600"/>
                  <wp:effectExtent l="0" t="0" r="0" b="0"/>
                  <wp:docPr id="10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2A1714">
            <w:pPr>
              <w:jc w:val="both"/>
              <w:rPr>
                <w:rFonts w:ascii="標楷體" w:eastAsia="標楷體" w:hAnsi="標楷體" w:cs="標楷體"/>
                <w:color w:val="222222"/>
                <w:shd w:val="clear" w:color="auto" w:fill="E8EAEC"/>
              </w:rPr>
            </w:pPr>
            <w:r>
              <w:rPr>
                <w:rFonts w:ascii="標楷體" w:eastAsia="標楷體" w:hAnsi="標楷體" w:cs="標楷體"/>
                <w:color w:val="222222"/>
                <w:shd w:val="clear" w:color="auto" w:fill="E8EAEC"/>
              </w:rPr>
              <w:t>天送</w:t>
            </w:r>
            <w:proofErr w:type="gramStart"/>
            <w:r>
              <w:rPr>
                <w:rFonts w:ascii="標楷體" w:eastAsia="標楷體" w:hAnsi="標楷體" w:cs="標楷體"/>
                <w:color w:val="222222"/>
                <w:shd w:val="clear" w:color="auto" w:fill="E8EAEC"/>
              </w:rPr>
              <w:t>埤</w:t>
            </w:r>
            <w:proofErr w:type="gramEnd"/>
            <w:r>
              <w:rPr>
                <w:rFonts w:ascii="標楷體" w:eastAsia="標楷體" w:hAnsi="標楷體" w:cs="標楷體"/>
                <w:color w:val="222222"/>
                <w:shd w:val="clear" w:color="auto" w:fill="E8EAEC"/>
              </w:rPr>
              <w:t>火車站標誌著宜蘭森林資源的開發縮影，有鐵道文化與歷史發展軌跡，羅東森林鐵道，連結宜蘭羅東的竹林站與太平山林場，西元1914年日本人開始進入太平山，1915年開始砍伐檜木，從土場至竹林，總長36.95公里設置十座車站。</w:t>
            </w:r>
          </w:p>
          <w:p w:rsidR="001B7406" w:rsidRDefault="002A1714">
            <w:pPr>
              <w:jc w:val="both"/>
              <w:rPr>
                <w:rFonts w:ascii="標楷體" w:eastAsia="標楷體" w:hAnsi="標楷體" w:cs="標楷體"/>
                <w:color w:val="222222"/>
                <w:shd w:val="clear" w:color="auto" w:fill="E8EAEC"/>
              </w:rPr>
            </w:pPr>
            <w:r>
              <w:rPr>
                <w:rFonts w:ascii="標楷體" w:eastAsia="標楷體" w:hAnsi="標楷體" w:cs="標楷體"/>
                <w:color w:val="222222"/>
                <w:shd w:val="clear" w:color="auto" w:fill="E8EAEC"/>
              </w:rPr>
              <w:t>因鐵路軌距窄、機關車廂狹小，規格約縱貫鐵路的一半，俗稱「五分仔火車」，而天送</w:t>
            </w:r>
            <w:proofErr w:type="gramStart"/>
            <w:r>
              <w:rPr>
                <w:rFonts w:ascii="標楷體" w:eastAsia="標楷體" w:hAnsi="標楷體" w:cs="標楷體"/>
                <w:color w:val="222222"/>
                <w:shd w:val="clear" w:color="auto" w:fill="E8EAEC"/>
              </w:rPr>
              <w:t>埤</w:t>
            </w:r>
            <w:proofErr w:type="gramEnd"/>
            <w:r>
              <w:rPr>
                <w:rFonts w:ascii="標楷體" w:eastAsia="標楷體" w:hAnsi="標楷體" w:cs="標楷體"/>
                <w:color w:val="222222"/>
                <w:shd w:val="clear" w:color="auto" w:fill="E8EAEC"/>
              </w:rPr>
              <w:t>火車站位在鐵路中段，至今保留最完整，羅東森林鐵道營運1924年至1979年，當年的鐵道不只運送木材至羅東，也肩負著客運的重擔，曾經繁華熱鬧，如今卻是充滿人文氣息的文青車站。</w:t>
            </w:r>
          </w:p>
          <w:p w:rsidR="001B7406" w:rsidRDefault="002A1714">
            <w:pPr>
              <w:jc w:val="both"/>
              <w:rPr>
                <w:rFonts w:ascii="標楷體" w:eastAsia="標楷體" w:hAnsi="標楷體" w:cs="標楷體"/>
                <w:color w:val="222222"/>
                <w:sz w:val="22"/>
                <w:szCs w:val="22"/>
                <w:shd w:val="clear" w:color="auto" w:fill="E8EAEC"/>
              </w:rPr>
            </w:pPr>
            <w:r>
              <w:rPr>
                <w:rFonts w:ascii="標楷體" w:eastAsia="標楷體" w:hAnsi="標楷體" w:cs="標楷體"/>
                <w:color w:val="222222"/>
                <w:sz w:val="22"/>
                <w:szCs w:val="22"/>
                <w:shd w:val="clear" w:color="auto" w:fill="E8EAEC"/>
              </w:rPr>
              <w:t>https://www.tsp-station.org/</w:t>
            </w:r>
          </w:p>
        </w:tc>
      </w:tr>
      <w:tr w:rsidR="001B7406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天送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故事館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114300" distB="114300" distL="114300" distR="114300">
                  <wp:extent cx="1104900" cy="825500"/>
                  <wp:effectExtent l="0" t="0" r="0" b="0"/>
                  <wp:docPr id="13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2A1714">
            <w:pPr>
              <w:jc w:val="both"/>
              <w:rPr>
                <w:rFonts w:ascii="標楷體" w:eastAsia="標楷體" w:hAnsi="標楷體" w:cs="標楷體"/>
                <w:color w:val="222222"/>
                <w:sz w:val="20"/>
                <w:szCs w:val="20"/>
                <w:shd w:val="clear" w:color="auto" w:fill="E8EAEC"/>
              </w:rPr>
            </w:pPr>
            <w:r>
              <w:rPr>
                <w:rFonts w:ascii="標楷體" w:eastAsia="標楷體" w:hAnsi="標楷體" w:cs="標楷體"/>
                <w:color w:val="1B1B1B"/>
                <w:sz w:val="26"/>
                <w:szCs w:val="26"/>
                <w:highlight w:val="white"/>
              </w:rPr>
              <w:t>天送</w:t>
            </w:r>
            <w:proofErr w:type="gramStart"/>
            <w:r>
              <w:rPr>
                <w:rFonts w:ascii="標楷體" w:eastAsia="標楷體" w:hAnsi="標楷體" w:cs="標楷體"/>
                <w:color w:val="1B1B1B"/>
                <w:sz w:val="26"/>
                <w:szCs w:val="26"/>
                <w:highlight w:val="white"/>
              </w:rPr>
              <w:t>埤</w:t>
            </w:r>
            <w:proofErr w:type="gramEnd"/>
            <w:r>
              <w:rPr>
                <w:rFonts w:ascii="標楷體" w:eastAsia="標楷體" w:hAnsi="標楷體" w:cs="標楷體"/>
                <w:color w:val="1B1B1B"/>
                <w:sz w:val="26"/>
                <w:szCs w:val="26"/>
                <w:highlight w:val="white"/>
              </w:rPr>
              <w:t>文物室位於宜蘭縣三星鄉憲明國小旁，有椰子樹與彩色石頭草</w:t>
            </w:r>
            <w:proofErr w:type="gramStart"/>
            <w:r>
              <w:rPr>
                <w:rFonts w:ascii="標楷體" w:eastAsia="標楷體" w:hAnsi="標楷體" w:cs="標楷體"/>
                <w:color w:val="1B1B1B"/>
                <w:sz w:val="26"/>
                <w:szCs w:val="26"/>
                <w:highlight w:val="white"/>
              </w:rPr>
              <w:t>垺</w:t>
            </w:r>
            <w:proofErr w:type="gramEnd"/>
            <w:r>
              <w:rPr>
                <w:rFonts w:ascii="標楷體" w:eastAsia="標楷體" w:hAnsi="標楷體" w:cs="標楷體"/>
                <w:color w:val="1B1B1B"/>
                <w:sz w:val="26"/>
                <w:szCs w:val="26"/>
                <w:highlight w:val="white"/>
              </w:rPr>
              <w:t>(石草</w:t>
            </w:r>
            <w:proofErr w:type="gramStart"/>
            <w:r>
              <w:rPr>
                <w:rFonts w:ascii="標楷體" w:eastAsia="標楷體" w:hAnsi="標楷體" w:cs="標楷體"/>
                <w:color w:val="1B1B1B"/>
                <w:sz w:val="26"/>
                <w:szCs w:val="26"/>
                <w:highlight w:val="white"/>
              </w:rPr>
              <w:t>垺</w:t>
            </w:r>
            <w:proofErr w:type="gramEnd"/>
            <w:r>
              <w:rPr>
                <w:rFonts w:ascii="標楷體" w:eastAsia="標楷體" w:hAnsi="標楷體" w:cs="標楷體"/>
                <w:color w:val="1B1B1B"/>
                <w:sz w:val="26"/>
                <w:szCs w:val="26"/>
                <w:highlight w:val="white"/>
              </w:rPr>
              <w:t>)為地標。利用原宜蘭縣童軍營地辦公室改建為二層樓建築，一樓為太平山伐木文化專區，展示太平山林場模型與各類伐木用工具、模擬</w:t>
            </w:r>
            <w:proofErr w:type="gramStart"/>
            <w:r>
              <w:rPr>
                <w:rFonts w:ascii="標楷體" w:eastAsia="標楷體" w:hAnsi="標楷體" w:cs="標楷體"/>
                <w:color w:val="1B1B1B"/>
                <w:sz w:val="26"/>
                <w:szCs w:val="26"/>
                <w:highlight w:val="white"/>
              </w:rPr>
              <w:t>集材和運材</w:t>
            </w:r>
            <w:proofErr w:type="gramEnd"/>
            <w:r>
              <w:rPr>
                <w:rFonts w:ascii="標楷體" w:eastAsia="標楷體" w:hAnsi="標楷體" w:cs="標楷體"/>
                <w:color w:val="1B1B1B"/>
                <w:sz w:val="26"/>
                <w:szCs w:val="26"/>
                <w:highlight w:val="white"/>
              </w:rPr>
              <w:t>場景，以及在地居民早期從事伐木工作的日常。</w:t>
            </w:r>
          </w:p>
        </w:tc>
      </w:tr>
    </w:tbl>
    <w:p w:rsidR="0025227F" w:rsidRDefault="0025227F">
      <w:pPr>
        <w:rPr>
          <w:b/>
          <w:bCs/>
        </w:rPr>
      </w:pPr>
      <w:bookmarkStart w:id="2" w:name="_heading=h.xkixfw3e48ki" w:colFirst="0" w:colLast="0"/>
      <w:bookmarkEnd w:id="2"/>
      <w:r>
        <w:rPr>
          <w:b/>
          <w:bCs/>
        </w:rPr>
        <w:br w:type="page"/>
      </w:r>
    </w:p>
    <w:tbl>
      <w:tblPr>
        <w:tblStyle w:val="afd"/>
        <w:tblW w:w="96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5"/>
        <w:gridCol w:w="1984"/>
        <w:gridCol w:w="6150"/>
      </w:tblGrid>
      <w:tr w:rsidR="001B7406">
        <w:trPr>
          <w:trHeight w:val="1840"/>
          <w:jc w:val="center"/>
        </w:trPr>
        <w:tc>
          <w:tcPr>
            <w:tcW w:w="1555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ag w:val="goog_rdk_0"/>
              <w:id w:val="-1343463698"/>
            </w:sdtPr>
            <w:sdtContent>
              <w:p w:rsidR="0025227F" w:rsidRPr="00E00310" w:rsidRDefault="00E00310">
                <w:pPr>
                  <w:pStyle w:val="1"/>
                  <w:keepNext w:val="0"/>
                  <w:shd w:val="clear" w:color="auto" w:fill="FFFFFF"/>
                  <w:spacing w:before="0" w:after="0" w:line="240" w:lineRule="auto"/>
                  <w:jc w:val="center"/>
                  <w:rPr>
                    <w:rFonts w:ascii="Arial Unicode MS" w:eastAsia="Arial Unicode MS" w:hAnsi="Arial Unicode MS" w:cs="Arial Unicode MS"/>
                    <w:b w:val="0"/>
                    <w:color w:val="050505"/>
                    <w:sz w:val="28"/>
                    <w:szCs w:val="28"/>
                  </w:rPr>
                </w:pPr>
                <w:r w:rsidRPr="00E00310">
                  <w:rPr>
                    <w:rFonts w:ascii="Arial Unicode MS" w:eastAsia="Arial Unicode MS" w:hAnsi="Arial Unicode MS" w:cs="Arial Unicode MS"/>
                    <w:b w:val="0"/>
                    <w:color w:val="212529"/>
                    <w:sz w:val="28"/>
                    <w:szCs w:val="28"/>
                    <w:highlight w:val="white"/>
                  </w:rPr>
                  <w:t>農夫青蔥體驗農場</w:t>
                </w:r>
              </w:p>
              <w:p w:rsidR="001B7406" w:rsidRPr="0025227F" w:rsidRDefault="00C725F4" w:rsidP="0025227F"/>
            </w:sdtContent>
          </w:sdt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B7406" w:rsidRDefault="002A1714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114300" distB="114300" distL="114300" distR="114300">
                  <wp:extent cx="1104900" cy="1104900"/>
                  <wp:effectExtent l="0" t="0" r="0" b="0"/>
                  <wp:docPr id="9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1B7406" w:rsidRDefault="00C725F4">
            <w:pPr>
              <w:shd w:val="clear" w:color="auto" w:fill="FFFFFF"/>
              <w:rPr>
                <w:rFonts w:ascii="Arial" w:eastAsia="Arial" w:hAnsi="Arial" w:cs="Arial"/>
                <w:color w:val="212529"/>
                <w:highlight w:val="white"/>
              </w:rPr>
            </w:pPr>
            <w:sdt>
              <w:sdtPr>
                <w:tag w:val="goog_rdk_1"/>
                <w:id w:val="560758304"/>
              </w:sdtPr>
              <w:sdtContent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從羅東往三星的路上，在三星橋前方左手邊，遠遠就看到農夫青蔥體驗農場的招牌。</w:t>
                </w:r>
              </w:sdtContent>
            </w:sdt>
          </w:p>
          <w:p w:rsidR="001B7406" w:rsidRDefault="00C725F4">
            <w:pPr>
              <w:shd w:val="clear" w:color="auto" w:fill="FFFFFF"/>
              <w:rPr>
                <w:rFonts w:ascii="標楷體" w:eastAsia="標楷體" w:hAnsi="標楷體" w:cs="標楷體"/>
                <w:color w:val="4A4A4A"/>
              </w:rPr>
            </w:pPr>
            <w:sdt>
              <w:sdtPr>
                <w:tag w:val="goog_rdk_2"/>
                <w:id w:val="-119377764"/>
              </w:sdtPr>
              <w:sdtContent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這是蔣世賢在國外經商多年後，回到故鄉三星，接手爸媽種植的</w:t>
                </w:r>
                <w:proofErr w:type="gramStart"/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上將梨農園</w:t>
                </w:r>
                <w:proofErr w:type="gramEnd"/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，將一年收成一次的上將梨，轉變成大量栽種一年四季都可</w:t>
                </w:r>
                <w:proofErr w:type="gramStart"/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採</w:t>
                </w:r>
                <w:proofErr w:type="gramEnd"/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收的三星蔥。原本妹妹就有種植三星蔥，擴大經營後，偶爾還是會遇到價格起伏或是颱風雨水等等問題，使得收入不穩定。蔣世賢多年經商的生意頭腦，把原本單純的農場，經營得有聲有色，加入體驗的行程，讓來玩的人可以當農夫</w:t>
                </w:r>
                <w:proofErr w:type="gramStart"/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採蔥種蔥</w:t>
                </w:r>
                <w:proofErr w:type="gramEnd"/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，還能親手製作</w:t>
                </w:r>
                <w:proofErr w:type="gramStart"/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蔥</w:t>
                </w:r>
                <w:proofErr w:type="gramEnd"/>
                <w:r w:rsidR="002A1714">
                  <w:rPr>
                    <w:rFonts w:ascii="Arial Unicode MS" w:eastAsia="Arial Unicode MS" w:hAnsi="Arial Unicode MS" w:cs="Arial Unicode MS"/>
                    <w:color w:val="212529"/>
                    <w:highlight w:val="white"/>
                  </w:rPr>
                  <w:t>油餅，好吃好玩又好拍照。</w:t>
                </w:r>
              </w:sdtContent>
            </w:sdt>
          </w:p>
          <w:p w:rsidR="001B7406" w:rsidRDefault="00C725F4">
            <w:pPr>
              <w:shd w:val="clear" w:color="auto" w:fill="FFFFFF"/>
              <w:spacing w:line="409" w:lineRule="auto"/>
              <w:jc w:val="center"/>
              <w:rPr>
                <w:rFonts w:ascii="標楷體" w:eastAsia="標楷體" w:hAnsi="標楷體" w:cs="標楷體"/>
                <w:color w:val="4A4A4A"/>
              </w:rPr>
            </w:pPr>
            <w:hyperlink r:id="rId21">
              <w:r w:rsidR="002A1714">
                <w:rPr>
                  <w:rFonts w:ascii="標楷體" w:eastAsia="標楷體" w:hAnsi="標楷體" w:cs="標楷體"/>
                  <w:color w:val="1155CC"/>
                  <w:u w:val="single"/>
                </w:rPr>
                <w:t>https://www.taiwanfarm.org.tw/zh-TW/Front/Farm/Detail/304</w:t>
              </w:r>
            </w:hyperlink>
          </w:p>
          <w:p w:rsidR="001B7406" w:rsidRDefault="00C725F4">
            <w:pPr>
              <w:shd w:val="clear" w:color="auto" w:fill="FFFFFF"/>
              <w:spacing w:line="409" w:lineRule="auto"/>
              <w:jc w:val="center"/>
              <w:rPr>
                <w:rFonts w:ascii="標楷體" w:eastAsia="標楷體" w:hAnsi="標楷體" w:cs="標楷體"/>
                <w:color w:val="4A4A4A"/>
              </w:rPr>
            </w:pPr>
            <w:hyperlink r:id="rId22">
              <w:r w:rsidR="002A1714">
                <w:rPr>
                  <w:rFonts w:ascii="標楷體" w:eastAsia="標楷體" w:hAnsi="標楷體" w:cs="標楷體"/>
                  <w:color w:val="1155CC"/>
                  <w:u w:val="single"/>
                </w:rPr>
                <w:t>https://www.facebook.com/yilansanxingscallion/</w:t>
              </w:r>
            </w:hyperlink>
          </w:p>
          <w:p w:rsidR="001B7406" w:rsidRDefault="00C725F4">
            <w:pPr>
              <w:shd w:val="clear" w:color="auto" w:fill="FFFFFF"/>
              <w:spacing w:line="409" w:lineRule="auto"/>
              <w:jc w:val="center"/>
              <w:rPr>
                <w:rFonts w:ascii="Arial" w:eastAsia="Arial" w:hAnsi="Arial" w:cs="Arial"/>
                <w:color w:val="4A4A4A"/>
              </w:rPr>
            </w:pPr>
            <w:sdt>
              <w:sdtPr>
                <w:tag w:val="goog_rdk_3"/>
                <w:id w:val="1813523969"/>
              </w:sdtPr>
              <w:sdtContent>
                <w:r w:rsidR="002A1714">
                  <w:rPr>
                    <w:rFonts w:ascii="Arial Unicode MS" w:eastAsia="Arial Unicode MS" w:hAnsi="Arial Unicode MS" w:cs="Arial Unicode MS"/>
                    <w:color w:val="4A4A4A"/>
                  </w:rPr>
                  <w:t>服務電話</w:t>
                </w:r>
              </w:sdtContent>
            </w:sdt>
          </w:p>
          <w:p w:rsidR="001B7406" w:rsidRDefault="002A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4A4A4A"/>
              </w:rPr>
              <w:t>0972-243252  、 0975-376902</w:t>
            </w:r>
          </w:p>
        </w:tc>
      </w:tr>
    </w:tbl>
    <w:p w:rsidR="001B7406" w:rsidRDefault="002A1714">
      <w:pPr>
        <w:widowControl/>
        <w:rPr>
          <w:rFonts w:ascii="標楷體" w:eastAsia="標楷體" w:hAnsi="標楷體" w:cs="標楷體"/>
          <w:b/>
          <w:sz w:val="28"/>
          <w:szCs w:val="28"/>
        </w:rPr>
        <w:sectPr w:rsidR="001B7406">
          <w:headerReference w:type="default" r:id="rId23"/>
          <w:pgSz w:w="11906" w:h="16838"/>
          <w:pgMar w:top="567" w:right="907" w:bottom="567" w:left="907" w:header="567" w:footer="624" w:gutter="0"/>
          <w:pgNumType w:start="1"/>
          <w:cols w:space="720"/>
        </w:sectPr>
      </w:pPr>
      <w:r>
        <w:rPr>
          <w:rFonts w:ascii="標楷體" w:eastAsia="標楷體" w:hAnsi="標楷體" w:cs="標楷體"/>
          <w:b/>
          <w:sz w:val="28"/>
          <w:szCs w:val="28"/>
        </w:rPr>
        <w:t xml:space="preserve">  (若表格不敷使用請自行添加)</w:t>
      </w:r>
    </w:p>
    <w:p w:rsidR="001B7406" w:rsidRDefault="002A1714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四、收費說明：</w:t>
      </w:r>
    </w:p>
    <w:tbl>
      <w:tblPr>
        <w:tblStyle w:val="afe"/>
        <w:tblW w:w="9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6"/>
        <w:gridCol w:w="1986"/>
        <w:gridCol w:w="2602"/>
        <w:gridCol w:w="2885"/>
      </w:tblGrid>
      <w:tr w:rsidR="001B7406">
        <w:trPr>
          <w:trHeight w:val="202"/>
          <w:jc w:val="center"/>
        </w:trPr>
        <w:tc>
          <w:tcPr>
            <w:tcW w:w="3972" w:type="dxa"/>
            <w:gridSpan w:val="2"/>
            <w:vAlign w:val="center"/>
          </w:tcPr>
          <w:p w:rsidR="001B7406" w:rsidRDefault="002A1714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行        程</w:t>
            </w:r>
          </w:p>
        </w:tc>
        <w:tc>
          <w:tcPr>
            <w:tcW w:w="2602" w:type="dxa"/>
            <w:vMerge w:val="restart"/>
            <w:vAlign w:val="center"/>
          </w:tcPr>
          <w:p w:rsidR="001B7406" w:rsidRDefault="002A1714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經費預算</w:t>
            </w:r>
          </w:p>
        </w:tc>
        <w:tc>
          <w:tcPr>
            <w:tcW w:w="2885" w:type="dxa"/>
            <w:vMerge w:val="restart"/>
            <w:vAlign w:val="center"/>
          </w:tcPr>
          <w:p w:rsidR="001B7406" w:rsidRDefault="002A1714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1B7406">
        <w:trPr>
          <w:trHeight w:val="67"/>
          <w:jc w:val="center"/>
        </w:trPr>
        <w:tc>
          <w:tcPr>
            <w:tcW w:w="1986" w:type="dxa"/>
            <w:vAlign w:val="center"/>
          </w:tcPr>
          <w:p w:rsidR="001B7406" w:rsidRDefault="002A1714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活動名稱</w:t>
            </w:r>
          </w:p>
        </w:tc>
        <w:tc>
          <w:tcPr>
            <w:tcW w:w="1986" w:type="dxa"/>
            <w:vAlign w:val="center"/>
          </w:tcPr>
          <w:p w:rsidR="001B7406" w:rsidRDefault="002A1714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2602" w:type="dxa"/>
            <w:vMerge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85" w:type="dxa"/>
            <w:vMerge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B7406">
        <w:trPr>
          <w:cantSplit/>
          <w:trHeight w:val="1593"/>
          <w:jc w:val="center"/>
        </w:trPr>
        <w:tc>
          <w:tcPr>
            <w:tcW w:w="1986" w:type="dxa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青蔥小達人</w:t>
            </w:r>
            <w:proofErr w:type="gramEnd"/>
          </w:p>
        </w:tc>
        <w:tc>
          <w:tcPr>
            <w:tcW w:w="1986" w:type="dxa"/>
            <w:vAlign w:val="center"/>
          </w:tcPr>
          <w:p w:rsidR="001B7406" w:rsidRDefault="002A1714">
            <w:pPr>
              <w:shd w:val="clear" w:color="auto" w:fill="FFFFFF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4A4A4A"/>
              </w:rPr>
              <w:t>三星蔥導</w:t>
            </w:r>
            <w:proofErr w:type="gramStart"/>
            <w:r>
              <w:rPr>
                <w:rFonts w:ascii="標楷體" w:eastAsia="標楷體" w:hAnsi="標楷體" w:cs="標楷體"/>
                <w:color w:val="4A4A4A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  <w:color w:val="4A4A4A"/>
              </w:rPr>
              <w:t>、拔蔥、</w:t>
            </w:r>
            <w:proofErr w:type="gramStart"/>
            <w:r>
              <w:rPr>
                <w:rFonts w:ascii="標楷體" w:eastAsia="標楷體" w:hAnsi="標楷體" w:cs="標楷體"/>
                <w:color w:val="4A4A4A"/>
              </w:rPr>
              <w:t>洗蔥及</w:t>
            </w:r>
            <w:proofErr w:type="gramEnd"/>
            <w:r>
              <w:rPr>
                <w:rFonts w:ascii="標楷體" w:eastAsia="標楷體" w:hAnsi="標楷體" w:cs="標楷體"/>
                <w:color w:val="4A4A4A"/>
              </w:rPr>
              <w:t>手作DIY</w:t>
            </w:r>
          </w:p>
        </w:tc>
        <w:tc>
          <w:tcPr>
            <w:tcW w:w="2602" w:type="dxa"/>
            <w:vAlign w:val="center"/>
          </w:tcPr>
          <w:p w:rsidR="001B7406" w:rsidRDefault="000B35EE" w:rsidP="000B35E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  <w:r w:rsidR="002A1714">
              <w:rPr>
                <w:rFonts w:ascii="標楷體" w:eastAsia="標楷體" w:hAnsi="標楷體" w:cs="標楷體"/>
                <w:sz w:val="28"/>
                <w:szCs w:val="28"/>
              </w:rPr>
              <w:t>0*25=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625</w:t>
            </w:r>
            <w:r w:rsidR="002A171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885" w:type="dxa"/>
            <w:vAlign w:val="center"/>
          </w:tcPr>
          <w:p w:rsidR="001B7406" w:rsidRDefault="001B740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B7406" w:rsidRDefault="001B7406">
      <w:pPr>
        <w:widowControl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1B7406" w:rsidRDefault="002A1714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五、預約及聯絡資訊：</w:t>
      </w:r>
    </w:p>
    <w:tbl>
      <w:tblPr>
        <w:tblStyle w:val="aff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4"/>
        <w:gridCol w:w="1641"/>
        <w:gridCol w:w="1757"/>
        <w:gridCol w:w="1560"/>
        <w:gridCol w:w="4054"/>
      </w:tblGrid>
      <w:tr w:rsidR="001B7406">
        <w:trPr>
          <w:jc w:val="center"/>
        </w:trPr>
        <w:tc>
          <w:tcPr>
            <w:tcW w:w="764" w:type="dxa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41" w:type="dxa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1757" w:type="dxa"/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預約電話</w:t>
            </w:r>
          </w:p>
        </w:tc>
        <w:tc>
          <w:tcPr>
            <w:tcW w:w="4054" w:type="dxa"/>
            <w:tcBorders>
              <w:bottom w:val="single" w:sz="4" w:space="0" w:color="000000"/>
            </w:tcBorders>
          </w:tcPr>
          <w:p w:rsidR="001B7406" w:rsidRDefault="002A1714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單位網址&amp;地址</w:t>
            </w:r>
          </w:p>
        </w:tc>
      </w:tr>
      <w:tr w:rsidR="001B7406">
        <w:trPr>
          <w:jc w:val="center"/>
        </w:trPr>
        <w:tc>
          <w:tcPr>
            <w:tcW w:w="764" w:type="dxa"/>
            <w:vAlign w:val="center"/>
          </w:tcPr>
          <w:p w:rsidR="001B7406" w:rsidRDefault="00A0044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1" w:type="dxa"/>
            <w:vAlign w:val="center"/>
          </w:tcPr>
          <w:p w:rsidR="001B7406" w:rsidRDefault="00E003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94F65">
              <w:rPr>
                <w:rFonts w:ascii="標楷體" w:eastAsia="標楷體" w:hAnsi="標楷體" w:hint="eastAsia"/>
                <w:sz w:val="26"/>
                <w:szCs w:val="26"/>
              </w:rPr>
              <w:t>安農溪總體發展協會</w:t>
            </w:r>
          </w:p>
        </w:tc>
        <w:tc>
          <w:tcPr>
            <w:tcW w:w="1757" w:type="dxa"/>
            <w:vAlign w:val="center"/>
          </w:tcPr>
          <w:p w:rsidR="001B7406" w:rsidRDefault="001B740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B7406" w:rsidRDefault="00E003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0932 089 387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1B7406" w:rsidRDefault="00E003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310">
              <w:rPr>
                <w:rFonts w:ascii="標楷體" w:eastAsia="標楷體" w:hAnsi="標楷體" w:cs="標楷體"/>
                <w:sz w:val="28"/>
                <w:szCs w:val="28"/>
              </w:rPr>
              <w:t>https://www.facebook.com/river.annong/</w:t>
            </w:r>
          </w:p>
        </w:tc>
      </w:tr>
      <w:tr w:rsidR="00A00442">
        <w:trPr>
          <w:jc w:val="center"/>
        </w:trPr>
        <w:tc>
          <w:tcPr>
            <w:tcW w:w="764" w:type="dxa"/>
            <w:vAlign w:val="center"/>
          </w:tcPr>
          <w:p w:rsidR="00A00442" w:rsidRDefault="00A0044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1" w:type="dxa"/>
            <w:vAlign w:val="center"/>
          </w:tcPr>
          <w:p w:rsidR="00A00442" w:rsidRPr="00A94F65" w:rsidRDefault="00A004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蘭陽發電廠天送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埤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機組</w:t>
            </w:r>
          </w:p>
        </w:tc>
        <w:tc>
          <w:tcPr>
            <w:tcW w:w="1757" w:type="dxa"/>
            <w:vAlign w:val="center"/>
          </w:tcPr>
          <w:p w:rsidR="00A00442" w:rsidRDefault="0045028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謝小姐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442" w:rsidRDefault="00450285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50505"/>
                <w:sz w:val="23"/>
                <w:szCs w:val="23"/>
                <w:shd w:val="clear" w:color="auto" w:fill="FFFFFF"/>
              </w:rPr>
              <w:t>(03)</w:t>
            </w:r>
            <w:r w:rsidR="00A00442">
              <w:rPr>
                <w:rFonts w:ascii="Segoe UI Historic" w:hAnsi="Segoe UI Historic" w:cs="Segoe UI Historic" w:hint="eastAsia"/>
                <w:color w:val="050505"/>
                <w:sz w:val="23"/>
                <w:szCs w:val="23"/>
                <w:shd w:val="clear" w:color="auto" w:fill="FFFFFF"/>
              </w:rPr>
              <w:t>9893854</w:t>
            </w:r>
            <w:r>
              <w:rPr>
                <w:rFonts w:ascii="Segoe UI Historic" w:hAnsi="Segoe UI Historic" w:cs="Segoe UI Historic" w:hint="eastAsia"/>
                <w:color w:val="050505"/>
                <w:sz w:val="23"/>
                <w:szCs w:val="23"/>
                <w:shd w:val="clear" w:color="auto" w:fill="FFFFFF"/>
              </w:rPr>
              <w:t>#215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A00442" w:rsidRPr="00E00310" w:rsidRDefault="004D06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681">
              <w:rPr>
                <w:rFonts w:ascii="標楷體" w:eastAsia="標楷體" w:hAnsi="標楷體" w:cs="標楷體"/>
                <w:sz w:val="28"/>
                <w:szCs w:val="28"/>
              </w:rPr>
              <w:t>https://www.taipower.com.tw/tc/index.aspx</w:t>
            </w:r>
          </w:p>
        </w:tc>
      </w:tr>
      <w:tr w:rsidR="001B7406">
        <w:trPr>
          <w:jc w:val="center"/>
        </w:trPr>
        <w:tc>
          <w:tcPr>
            <w:tcW w:w="764" w:type="dxa"/>
            <w:vAlign w:val="center"/>
          </w:tcPr>
          <w:p w:rsidR="001B7406" w:rsidRDefault="00A0044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1" w:type="dxa"/>
            <w:vAlign w:val="center"/>
          </w:tcPr>
          <w:p w:rsidR="001B7406" w:rsidRDefault="00E003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農夫青蔥體驗農場</w:t>
            </w:r>
          </w:p>
        </w:tc>
        <w:tc>
          <w:tcPr>
            <w:tcW w:w="1757" w:type="dxa"/>
            <w:vAlign w:val="center"/>
          </w:tcPr>
          <w:p w:rsidR="001B7406" w:rsidRPr="00450285" w:rsidRDefault="00E003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285">
              <w:rPr>
                <w:rFonts w:ascii="標楷體" w:eastAsia="標楷體" w:hAnsi="標楷體" w:cs="Arial Unicode MS"/>
                <w:color w:val="212529"/>
                <w:sz w:val="28"/>
                <w:szCs w:val="28"/>
                <w:highlight w:val="white"/>
              </w:rPr>
              <w:t>蔣世賢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7406" w:rsidRPr="00450285" w:rsidRDefault="00E003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285">
              <w:rPr>
                <w:rFonts w:ascii="標楷體" w:eastAsia="標楷體" w:hAnsi="標楷體" w:cs="標楷體"/>
                <w:color w:val="4A4A4A"/>
              </w:rPr>
              <w:t>0972-243252  、 0975-376902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E00310" w:rsidRDefault="00C725F4" w:rsidP="00E00310">
            <w:pPr>
              <w:shd w:val="clear" w:color="auto" w:fill="FFFFFF"/>
              <w:spacing w:line="409" w:lineRule="auto"/>
              <w:jc w:val="center"/>
              <w:rPr>
                <w:rFonts w:ascii="標楷體" w:eastAsia="標楷體" w:hAnsi="標楷體" w:cs="標楷體"/>
                <w:color w:val="4A4A4A"/>
              </w:rPr>
            </w:pPr>
            <w:hyperlink r:id="rId24">
              <w:r w:rsidR="00E00310">
                <w:rPr>
                  <w:rFonts w:ascii="標楷體" w:eastAsia="標楷體" w:hAnsi="標楷體" w:cs="標楷體"/>
                  <w:color w:val="1155CC"/>
                  <w:u w:val="single"/>
                </w:rPr>
                <w:t>https://www.facebook.com/yilansanxingscallion/</w:t>
              </w:r>
            </w:hyperlink>
          </w:p>
          <w:p w:rsidR="001B7406" w:rsidRPr="00E00310" w:rsidRDefault="001B740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B7406" w:rsidRDefault="001B7406">
      <w:pPr>
        <w:widowControl/>
        <w:rPr>
          <w:rFonts w:ascii="標楷體" w:eastAsia="標楷體" w:hAnsi="標楷體" w:cs="標楷體"/>
          <w:sz w:val="28"/>
          <w:szCs w:val="28"/>
        </w:rPr>
      </w:pPr>
    </w:p>
    <w:p w:rsidR="001B7406" w:rsidRDefault="002A1714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六、行程建議與注意事項：</w:t>
      </w:r>
    </w:p>
    <w:p w:rsidR="00E00310" w:rsidRPr="003F6F22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 w:rsidRPr="003F6F22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)活動前：</w:t>
      </w:r>
    </w:p>
    <w:p w:rsidR="00E00310" w:rsidRPr="003F6F22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 w:rsidRPr="003F6F22">
        <w:rPr>
          <w:rFonts w:ascii="標楷體" w:eastAsia="標楷體" w:hAnsi="標楷體" w:cs="標楷體" w:hint="eastAsia"/>
          <w:sz w:val="28"/>
          <w:szCs w:val="28"/>
        </w:rPr>
        <w:t>依據教育部國民中小學辦理戶外教育實施原則相關規定辦理，校內之業務分工，由校長進行任務編組，於行前確實了解行程路線及活動內容，辦理前應考量節令氣候、交通狀況、環境衛生、公共安全</w:t>
      </w:r>
      <w:r>
        <w:rPr>
          <w:rFonts w:ascii="標楷體" w:eastAsia="標楷體" w:hAnsi="標楷體" w:cs="標楷體" w:hint="eastAsia"/>
          <w:sz w:val="28"/>
          <w:szCs w:val="28"/>
        </w:rPr>
        <w:t>、場館規模及教學資源等，結合課程設計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擬實施計畫</w:t>
      </w:r>
      <w:r w:rsidRPr="003F6F22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E00310" w:rsidRPr="003F6F22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Pr="003F6F22">
        <w:rPr>
          <w:rFonts w:ascii="標楷體" w:eastAsia="標楷體" w:hAnsi="標楷體" w:cs="標楷體" w:hint="eastAsia"/>
          <w:sz w:val="28"/>
          <w:szCs w:val="28"/>
        </w:rPr>
        <w:t>.注意安全，膳食、住宿及活動場所應具合格建築使用執照、營利事業證等，交通工具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租用確依學校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辦理校外教學活動租用車輛應行注意事項辦理，以確保教學活動安全。</w:t>
      </w:r>
    </w:p>
    <w:p w:rsidR="00E00310" w:rsidRPr="003F6F22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3F6F22">
        <w:rPr>
          <w:rFonts w:ascii="標楷體" w:eastAsia="標楷體" w:hAnsi="標楷體" w:cs="標楷體" w:hint="eastAsia"/>
          <w:sz w:val="28"/>
          <w:szCs w:val="28"/>
        </w:rPr>
        <w:t>.事先查詢活動地區醫療服務及求救管道，如至外直轄市、縣(市)需有護理人員隨行，倘人手不足，可商請具護理經驗、專長家長或志工協助，並備妥急救藥品。</w:t>
      </w:r>
    </w:p>
    <w:p w:rsidR="00E00310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3F6F22">
        <w:rPr>
          <w:rFonts w:ascii="標楷體" w:eastAsia="標楷體" w:hAnsi="標楷體" w:cs="標楷體" w:hint="eastAsia"/>
          <w:sz w:val="28"/>
          <w:szCs w:val="28"/>
        </w:rPr>
        <w:t>.參與本戶外教育課程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學生均由學校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投保學生平安保險，另當中央氣象局發布海上或陸上颱風警報或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超大豪大雨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警報，由本校視天候狀況決定是否暫停活動延期辦理。</w:t>
      </w:r>
    </w:p>
    <w:p w:rsidR="00E00310" w:rsidRPr="003F6F22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 w:rsidRPr="003F6F22">
        <w:rPr>
          <w:rFonts w:ascii="標楷體" w:eastAsia="標楷體" w:hAnsi="標楷體" w:cs="標楷體" w:hint="eastAsia"/>
          <w:sz w:val="28"/>
          <w:szCs w:val="28"/>
        </w:rPr>
        <w:t>(二)活動中：</w:t>
      </w:r>
    </w:p>
    <w:p w:rsidR="00E00310" w:rsidRPr="003F6F22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 w:rsidRPr="003F6F22">
        <w:rPr>
          <w:rFonts w:ascii="標楷體" w:eastAsia="標楷體" w:hAnsi="標楷體" w:cs="標楷體" w:hint="eastAsia"/>
          <w:sz w:val="28"/>
          <w:szCs w:val="28"/>
        </w:rPr>
        <w:t>1.學生自行車隊出發前請做好車況檢查(胎壓/煞車/變速系統等)，學生戴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安全帽領騎由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老師擔任，另一位老師騎機車或開車擔任殿後車，車隊行經大馬路以兩路隊形前進靠右行駛，停等紅燈時盡量靠右(特殊路口除外)。當行經狹窄路段，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領騎者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請</w:t>
      </w:r>
    </w:p>
    <w:p w:rsidR="00E00310" w:rsidRPr="003F6F22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 w:rsidRPr="003F6F22">
        <w:rPr>
          <w:rFonts w:ascii="標楷體" w:eastAsia="標楷體" w:hAnsi="標楷體" w:cs="標楷體" w:hint="eastAsia"/>
          <w:sz w:val="28"/>
          <w:szCs w:val="28"/>
        </w:rPr>
        <w:t>高喊:(一路)請左側人員慢慢匯入右側成一路隊形前進。過程中單車發生故障，請</w:t>
      </w:r>
      <w:r w:rsidRPr="003F6F22">
        <w:rPr>
          <w:rFonts w:ascii="標楷體" w:eastAsia="標楷體" w:hAnsi="標楷體" w:cs="標楷體" w:hint="eastAsia"/>
          <w:sz w:val="28"/>
          <w:szCs w:val="28"/>
        </w:rPr>
        <w:lastRenderedPageBreak/>
        <w:t>靠右停車，並尋找較安全的地點維修或等待救援。確實遵守交通規則。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行經具燈號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管制(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闖紅燈)及兩段式轉彎之路口，請依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規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行駛以保障自身安全。轉彎/減速/停車前請先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作手勢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。隊伍行進拉長時，重要轉彎路口，留置人員指引。</w:t>
      </w:r>
    </w:p>
    <w:p w:rsidR="001B7406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 w:rsidRPr="003F6F22">
        <w:rPr>
          <w:rFonts w:ascii="標楷體" w:eastAsia="標楷體" w:hAnsi="標楷體" w:cs="標楷體" w:hint="eastAsia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學生騎車路線控管</w:t>
      </w:r>
      <w:r w:rsidRPr="003F6F22">
        <w:rPr>
          <w:rFonts w:ascii="標楷體" w:eastAsia="標楷體" w:hAnsi="標楷體" w:cs="標楷體" w:hint="eastAsia"/>
          <w:sz w:val="28"/>
          <w:szCs w:val="28"/>
        </w:rPr>
        <w:t>。確認參與人員是否</w:t>
      </w:r>
      <w:proofErr w:type="gramStart"/>
      <w:r w:rsidRPr="003F6F22">
        <w:rPr>
          <w:rFonts w:ascii="標楷體" w:eastAsia="標楷體" w:hAnsi="標楷體" w:cs="標楷體" w:hint="eastAsia"/>
          <w:sz w:val="28"/>
          <w:szCs w:val="28"/>
        </w:rPr>
        <w:t>到齊由導師</w:t>
      </w:r>
      <w:proofErr w:type="gramEnd"/>
      <w:r w:rsidRPr="003F6F22">
        <w:rPr>
          <w:rFonts w:ascii="標楷體" w:eastAsia="標楷體" w:hAnsi="標楷體" w:cs="標楷體" w:hint="eastAsia"/>
          <w:sz w:val="28"/>
          <w:szCs w:val="28"/>
        </w:rPr>
        <w:t>隨時注意學生的狀況，行政人員從旁協助若遇緊急狀況 即刻與家長、學校</w:t>
      </w:r>
      <w:r>
        <w:rPr>
          <w:rFonts w:ascii="標楷體" w:eastAsia="標楷體" w:hAnsi="標楷體" w:cs="標楷體" w:hint="eastAsia"/>
          <w:sz w:val="28"/>
          <w:szCs w:val="28"/>
        </w:rPr>
        <w:t>聯絡</w:t>
      </w:r>
      <w:r w:rsidRPr="003F6F2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B7406" w:rsidRDefault="001B7406">
      <w:pPr>
        <w:rPr>
          <w:rFonts w:ascii="標楷體" w:eastAsia="標楷體" w:hAnsi="標楷體" w:cs="標楷體"/>
          <w:sz w:val="28"/>
          <w:szCs w:val="28"/>
        </w:rPr>
      </w:pPr>
    </w:p>
    <w:p w:rsidR="001B7406" w:rsidRDefault="001B7406">
      <w:pPr>
        <w:rPr>
          <w:rFonts w:ascii="標楷體" w:eastAsia="標楷體" w:hAnsi="標楷體" w:cs="標楷體"/>
          <w:sz w:val="28"/>
          <w:szCs w:val="28"/>
        </w:rPr>
      </w:pPr>
    </w:p>
    <w:p w:rsidR="001B7406" w:rsidRDefault="002A1714">
      <w:pPr>
        <w:widowControl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七、教學參考網頁：</w:t>
      </w:r>
    </w:p>
    <w:p w:rsidR="001B7406" w:rsidRDefault="00E0031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1.安農溪</w:t>
      </w:r>
      <w:r>
        <w:rPr>
          <w:rFonts w:ascii="標楷體" w:eastAsia="標楷體" w:hAnsi="標楷體" w:cs="標楷體"/>
        </w:rPr>
        <w:t>https://www.settour.com.tw/travel_guide/%E5%8F%B0%E7%81%A3/%E5%AE%89%E8%BE%B2%E6%BA%AA%E5%88%86%E6%B4%AA%E5%A0%B0/attractions_POI0000369953.html</w:t>
      </w:r>
    </w:p>
    <w:p w:rsidR="00E00310" w:rsidRPr="00E00310" w:rsidRDefault="00E00310" w:rsidP="00E0031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 w:rsidRPr="00E00310">
        <w:rPr>
          <w:rFonts w:ascii="標楷體" w:eastAsia="標楷體" w:hAnsi="標楷體" w:cs="標楷體"/>
          <w:sz w:val="28"/>
          <w:szCs w:val="28"/>
        </w:rPr>
        <w:t>蘭陽發電廠</w:t>
      </w:r>
    </w:p>
    <w:p w:rsidR="00E00310" w:rsidRDefault="00E00310" w:rsidP="00E00310">
      <w:pPr>
        <w:ind w:left="24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https://energypark.org.tw/energy-smartcity/index.aspx</w:t>
      </w:r>
    </w:p>
    <w:p w:rsidR="001B7406" w:rsidRPr="00E00310" w:rsidRDefault="00E00310" w:rsidP="00E00310">
      <w:pPr>
        <w:pStyle w:val="af2"/>
        <w:numPr>
          <w:ilvl w:val="0"/>
          <w:numId w:val="1"/>
        </w:numPr>
        <w:ind w:leftChars="0"/>
        <w:rPr>
          <w:rFonts w:ascii="Arial Unicode MS" w:eastAsia="Arial Unicode MS" w:hAnsi="Arial Unicode MS" w:cs="Arial Unicode MS"/>
          <w:b/>
          <w:color w:val="212529"/>
          <w:sz w:val="28"/>
          <w:szCs w:val="28"/>
        </w:rPr>
      </w:pPr>
      <w:r w:rsidRPr="00E00310">
        <w:rPr>
          <w:rFonts w:ascii="Arial Unicode MS" w:eastAsia="Arial Unicode MS" w:hAnsi="Arial Unicode MS" w:cs="Arial Unicode MS"/>
          <w:b/>
          <w:color w:val="212529"/>
          <w:sz w:val="28"/>
          <w:szCs w:val="28"/>
          <w:highlight w:val="white"/>
        </w:rPr>
        <w:t>農夫青蔥體驗農場</w:t>
      </w:r>
    </w:p>
    <w:p w:rsidR="00E00310" w:rsidRPr="00E00310" w:rsidRDefault="00C725F4" w:rsidP="00E00310">
      <w:pPr>
        <w:shd w:val="clear" w:color="auto" w:fill="FFFFFF"/>
        <w:spacing w:line="409" w:lineRule="auto"/>
        <w:rPr>
          <w:rFonts w:ascii="標楷體" w:eastAsia="標楷體" w:hAnsi="標楷體" w:cs="標楷體"/>
          <w:color w:val="4A4A4A"/>
        </w:rPr>
      </w:pPr>
      <w:hyperlink r:id="rId25">
        <w:r w:rsidR="00E00310" w:rsidRPr="00E00310">
          <w:rPr>
            <w:rFonts w:ascii="標楷體" w:eastAsia="標楷體" w:hAnsi="標楷體" w:cs="標楷體"/>
            <w:color w:val="1155CC"/>
            <w:u w:val="single"/>
          </w:rPr>
          <w:t>https://www.facebook.com/yilansanxingscallion/</w:t>
        </w:r>
      </w:hyperlink>
    </w:p>
    <w:p w:rsidR="00E00310" w:rsidRPr="00E00310" w:rsidRDefault="00E00310" w:rsidP="00E00310">
      <w:pPr>
        <w:pStyle w:val="af2"/>
        <w:ind w:leftChars="0" w:left="360"/>
        <w:rPr>
          <w:rFonts w:ascii="標楷體" w:eastAsia="標楷體" w:hAnsi="標楷體" w:cs="標楷體"/>
          <w:sz w:val="28"/>
          <w:szCs w:val="28"/>
        </w:rPr>
      </w:pPr>
    </w:p>
    <w:p w:rsidR="001B7406" w:rsidRDefault="002A1714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:rsidR="001B7406" w:rsidRDefault="002A1714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八、教學方案設計：</w:t>
      </w:r>
    </w:p>
    <w:p w:rsidR="001B7406" w:rsidRDefault="002A1714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「</w:t>
      </w:r>
      <w:proofErr w:type="gramStart"/>
      <w:r w:rsidR="004D0681">
        <w:rPr>
          <w:rFonts w:ascii="標楷體" w:eastAsia="標楷體" w:hAnsi="標楷體" w:cs="標楷體" w:hint="eastAsia"/>
          <w:sz w:val="28"/>
          <w:szCs w:val="28"/>
        </w:rPr>
        <w:t>鄉土騎俠</w:t>
      </w:r>
      <w:proofErr w:type="gramEnd"/>
      <w:r>
        <w:rPr>
          <w:rFonts w:ascii="標楷體" w:eastAsia="標楷體" w:hAnsi="標楷體" w:cs="標楷體"/>
          <w:sz w:val="28"/>
          <w:szCs w:val="28"/>
        </w:rPr>
        <w:t>」--主題教學方案設計</w:t>
      </w:r>
    </w:p>
    <w:tbl>
      <w:tblPr>
        <w:tblStyle w:val="aff0"/>
        <w:tblW w:w="102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1446"/>
        <w:gridCol w:w="567"/>
        <w:gridCol w:w="709"/>
        <w:gridCol w:w="2024"/>
        <w:gridCol w:w="1803"/>
        <w:gridCol w:w="1102"/>
        <w:gridCol w:w="1603"/>
      </w:tblGrid>
      <w:tr w:rsidR="001B7406">
        <w:trPr>
          <w:trHeight w:val="437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設計者</w:t>
            </w:r>
          </w:p>
        </w:tc>
        <w:tc>
          <w:tcPr>
            <w:tcW w:w="2722" w:type="dxa"/>
            <w:gridSpan w:val="3"/>
            <w:tcBorders>
              <w:left w:val="single" w:sz="4" w:space="0" w:color="7F7F7F"/>
              <w:bottom w:val="single" w:sz="4" w:space="0" w:color="000000"/>
            </w:tcBorders>
            <w:vAlign w:val="center"/>
          </w:tcPr>
          <w:p w:rsidR="001B7406" w:rsidRDefault="004D06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游佳鈴、林穎秀</w:t>
            </w:r>
          </w:p>
        </w:tc>
        <w:tc>
          <w:tcPr>
            <w:tcW w:w="2024" w:type="dxa"/>
            <w:vMerge w:val="restart"/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適用教學對象</w:t>
            </w:r>
          </w:p>
        </w:tc>
        <w:tc>
          <w:tcPr>
            <w:tcW w:w="4508" w:type="dxa"/>
            <w:gridSpan w:val="3"/>
            <w:vMerge w:val="restart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高年級</w:t>
            </w:r>
          </w:p>
        </w:tc>
      </w:tr>
      <w:tr w:rsidR="001B7406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協作者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7F7F7F"/>
            </w:tcBorders>
            <w:vAlign w:val="center"/>
          </w:tcPr>
          <w:p w:rsidR="001B7406" w:rsidRDefault="004D06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廖婉秀、邱婷芳</w:t>
            </w:r>
          </w:p>
        </w:tc>
        <w:tc>
          <w:tcPr>
            <w:tcW w:w="2024" w:type="dxa"/>
            <w:vMerge/>
            <w:shd w:val="clear" w:color="auto" w:fill="D9D9D9"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  <w:gridSpan w:val="3"/>
            <w:vMerge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B7406">
        <w:trPr>
          <w:trHeight w:val="837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結合學習領域/議題</w:t>
            </w:r>
          </w:p>
        </w:tc>
        <w:tc>
          <w:tcPr>
            <w:tcW w:w="2722" w:type="dxa"/>
            <w:gridSpan w:val="3"/>
            <w:tcBorders>
              <w:left w:val="single" w:sz="4" w:space="0" w:color="7F7F7F"/>
            </w:tcBorders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社會領域</w:t>
            </w:r>
          </w:p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健體領域</w:t>
            </w:r>
            <w:proofErr w:type="gramEnd"/>
          </w:p>
        </w:tc>
        <w:tc>
          <w:tcPr>
            <w:tcW w:w="2024" w:type="dxa"/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4508" w:type="dxa"/>
            <w:gridSpan w:val="3"/>
            <w:vAlign w:val="center"/>
          </w:tcPr>
          <w:p w:rsidR="001B7406" w:rsidRDefault="004D06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9:00-16:00</w:t>
            </w:r>
          </w:p>
        </w:tc>
      </w:tr>
      <w:tr w:rsidR="001B7406">
        <w:trPr>
          <w:trHeight w:val="635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參考資料來源</w:t>
            </w:r>
          </w:p>
        </w:tc>
        <w:tc>
          <w:tcPr>
            <w:tcW w:w="9254" w:type="dxa"/>
            <w:gridSpan w:val="7"/>
            <w:tcBorders>
              <w:left w:val="single" w:sz="4" w:space="0" w:color="7F7F7F"/>
            </w:tcBorders>
            <w:vAlign w:val="center"/>
          </w:tcPr>
          <w:p w:rsidR="004D0681" w:rsidRDefault="004D0681" w:rsidP="004D06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1.安農溪</w:t>
            </w:r>
            <w:r>
              <w:rPr>
                <w:rFonts w:ascii="標楷體" w:eastAsia="標楷體" w:hAnsi="標楷體" w:cs="標楷體"/>
              </w:rPr>
              <w:t>https://www.settour.com.tw/travel_guide/%E5%8F%B0%E7%81%A3/%E5%AE%89%E8%BE%B2%E6%BA%AA%E5%88%86%E6%B4%AA%E5%A0%B0/attractions_POI0000369953.html</w:t>
            </w:r>
          </w:p>
          <w:p w:rsidR="004D0681" w:rsidRPr="00E00310" w:rsidRDefault="004D0681" w:rsidP="004D06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E00310">
              <w:rPr>
                <w:rFonts w:ascii="標楷體" w:eastAsia="標楷體" w:hAnsi="標楷體" w:cs="標楷體"/>
                <w:sz w:val="28"/>
                <w:szCs w:val="28"/>
              </w:rPr>
              <w:t>蘭陽發電廠</w:t>
            </w:r>
          </w:p>
          <w:p w:rsidR="004D0681" w:rsidRDefault="004D0681" w:rsidP="004D0681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https://energypark.org.tw/energy-smartcity/index.aspx</w:t>
            </w:r>
          </w:p>
          <w:p w:rsidR="004D0681" w:rsidRPr="004D0681" w:rsidRDefault="004D0681" w:rsidP="004D0681">
            <w:pPr>
              <w:rPr>
                <w:rFonts w:ascii="Arial Unicode MS" w:eastAsia="Arial Unicode MS" w:hAnsi="Arial Unicode MS" w:cs="Arial Unicode MS"/>
                <w:b/>
                <w:color w:val="212529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212529"/>
                <w:sz w:val="28"/>
                <w:szCs w:val="28"/>
                <w:highlight w:val="white"/>
              </w:rPr>
              <w:t>3.</w:t>
            </w:r>
            <w:r w:rsidRPr="004D0681">
              <w:rPr>
                <w:rFonts w:ascii="微軟正黑體" w:eastAsia="微軟正黑體" w:hAnsi="微軟正黑體" w:cs="微軟正黑體" w:hint="eastAsia"/>
                <w:b/>
                <w:color w:val="212529"/>
                <w:sz w:val="28"/>
                <w:szCs w:val="28"/>
                <w:highlight w:val="white"/>
              </w:rPr>
              <w:t>農夫青蔥體驗農場</w:t>
            </w:r>
          </w:p>
          <w:p w:rsidR="004D0681" w:rsidRPr="00E00310" w:rsidRDefault="00C725F4" w:rsidP="004D0681">
            <w:pPr>
              <w:shd w:val="clear" w:color="auto" w:fill="FFFFFF"/>
              <w:spacing w:line="409" w:lineRule="auto"/>
              <w:rPr>
                <w:rFonts w:ascii="標楷體" w:eastAsia="標楷體" w:hAnsi="標楷體" w:cs="標楷體"/>
                <w:color w:val="4A4A4A"/>
              </w:rPr>
            </w:pPr>
            <w:hyperlink r:id="rId26">
              <w:r w:rsidR="004D0681" w:rsidRPr="00E00310">
                <w:rPr>
                  <w:rFonts w:ascii="標楷體" w:eastAsia="標楷體" w:hAnsi="標楷體" w:cs="標楷體"/>
                  <w:color w:val="1155CC"/>
                  <w:u w:val="single"/>
                </w:rPr>
                <w:t>https://www.facebook.com/yilansanxingscallion/</w:t>
              </w:r>
            </w:hyperlink>
          </w:p>
          <w:p w:rsidR="001B7406" w:rsidRPr="004D0681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B7406">
        <w:trPr>
          <w:trHeight w:val="1266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</w:t>
            </w:r>
          </w:p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理念</w:t>
            </w:r>
          </w:p>
        </w:tc>
        <w:tc>
          <w:tcPr>
            <w:tcW w:w="9254" w:type="dxa"/>
            <w:gridSpan w:val="7"/>
            <w:tcBorders>
              <w:left w:val="single" w:sz="4" w:space="0" w:color="7F7F7F"/>
              <w:bottom w:val="single" w:sz="4" w:space="0" w:color="000000"/>
            </w:tcBorders>
            <w:vAlign w:val="center"/>
          </w:tcPr>
          <w:p w:rsidR="00E00310" w:rsidRDefault="00E00310" w:rsidP="00E00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(1)藉由安農溪水域環境的了解及體驗，認識宜蘭水資源生態的可貴，並學習水域安全(泛舟點)之基本常識。</w:t>
            </w:r>
          </w:p>
          <w:p w:rsidR="00E00310" w:rsidRDefault="00E00310" w:rsidP="00E00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(2)增進親師生對三星的認識，了解森川河海資源與人類生活之密切性，體認蘭陽平源資源的珍貴性。</w:t>
            </w:r>
          </w:p>
          <w:p w:rsidR="00E00310" w:rsidRDefault="00E00310" w:rsidP="00E00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  <w:t>(3)藉由認識蘭陽森川河與海之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戶外教育，培養學生對戶外海洋議題的敏感度及認同感，轉化想法為實際行動，內化森川里海的生活素養。</w:t>
            </w:r>
          </w:p>
          <w:p w:rsidR="001B7406" w:rsidRPr="00E00310" w:rsidRDefault="001B740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B7406">
        <w:trPr>
          <w:trHeight w:val="772"/>
        </w:trPr>
        <w:tc>
          <w:tcPr>
            <w:tcW w:w="959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落實SDGs</w:t>
            </w:r>
          </w:p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指標</w:t>
            </w:r>
          </w:p>
        </w:tc>
        <w:tc>
          <w:tcPr>
            <w:tcW w:w="9254" w:type="dxa"/>
            <w:gridSpan w:val="7"/>
            <w:tcBorders>
              <w:top w:val="single" w:sz="4" w:space="0" w:color="000000"/>
              <w:left w:val="single" w:sz="4" w:space="0" w:color="7F7F7F"/>
            </w:tcBorders>
            <w:vAlign w:val="center"/>
          </w:tcPr>
          <w:p w:rsidR="001B7406" w:rsidRDefault="002A1714">
            <w:pPr>
              <w:widowControl/>
              <w:ind w:left="3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SDGs2/終結飢餓 </w:t>
            </w:r>
            <w:r w:rsidR="00CF5F65">
              <w:rPr>
                <w:rFonts w:ascii="標楷體" w:eastAsia="標楷體" w:hAnsi="標楷體" w:cs="標楷體"/>
                <w:b/>
                <w:sz w:val="28"/>
                <w:szCs w:val="28"/>
              </w:rPr>
              <w:t>SDGs</w:t>
            </w:r>
            <w:r w:rsidR="00CF5F6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6</w:t>
            </w:r>
            <w:r w:rsidR="00CF5F65">
              <w:rPr>
                <w:rFonts w:ascii="標楷體" w:eastAsia="標楷體" w:hAnsi="標楷體" w:cs="標楷體"/>
                <w:b/>
                <w:sz w:val="28"/>
                <w:szCs w:val="28"/>
              </w:rPr>
              <w:t>/</w:t>
            </w:r>
            <w:r w:rsidR="00CF5F6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淨水與衛生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SDGs7/可負擔的潔淨能源</w:t>
            </w:r>
          </w:p>
        </w:tc>
      </w:tr>
      <w:tr w:rsidR="001B7406">
        <w:trPr>
          <w:trHeight w:val="1082"/>
        </w:trPr>
        <w:tc>
          <w:tcPr>
            <w:tcW w:w="959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對應12年國教核心素養學習重點</w:t>
            </w:r>
          </w:p>
        </w:tc>
        <w:tc>
          <w:tcPr>
            <w:tcW w:w="1446" w:type="dxa"/>
            <w:tcBorders>
              <w:left w:val="single" w:sz="4" w:space="0" w:color="7F7F7F"/>
            </w:tcBorders>
            <w:vAlign w:val="center"/>
          </w:tcPr>
          <w:p w:rsidR="001B7406" w:rsidRDefault="002A1714">
            <w:pPr>
              <w:ind w:left="338" w:hanging="3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領域核心素養</w:t>
            </w:r>
          </w:p>
        </w:tc>
        <w:tc>
          <w:tcPr>
            <w:tcW w:w="7808" w:type="dxa"/>
            <w:gridSpan w:val="6"/>
            <w:tcBorders>
              <w:left w:val="single" w:sz="4" w:space="0" w:color="7F7F7F"/>
            </w:tcBorders>
            <w:vAlign w:val="center"/>
          </w:tcPr>
          <w:p w:rsidR="001B7406" w:rsidRPr="004D0681" w:rsidRDefault="00C725F4">
            <w:pPr>
              <w:spacing w:line="276" w:lineRule="auto"/>
              <w:rPr>
                <w:rFonts w:ascii="標楷體" w:eastAsia="標楷體" w:hAnsi="標楷體" w:cs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4"/>
                <w:id w:val="-1658532276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2A1714" w:rsidRPr="004D0681">
                  <w:rPr>
                    <w:rFonts w:ascii="Arial Unicode MS" w:eastAsia="Arial Unicode MS" w:hAnsi="Arial Unicode MS" w:cs="Arial Unicode MS"/>
                    <w:color w:val="88AF55"/>
                    <w:sz w:val="28"/>
                    <w:szCs w:val="28"/>
                  </w:rPr>
                  <w:t xml:space="preserve"> </w:t>
                </w:r>
                <w:r w:rsidR="002A1714" w:rsidRPr="004D0681">
                  <w:rPr>
                    <w:rFonts w:ascii="標楷體" w:eastAsia="標楷體" w:hAnsi="標楷體" w:cs="Arial Unicode MS"/>
                    <w:sz w:val="28"/>
                    <w:szCs w:val="28"/>
                  </w:rPr>
                  <w:t>社-E-A2 敏覺居住地方的 社會、自然與人 文環境變遷，關 注生活問題及其 影響，並思考解 決方法。</w:t>
                </w:r>
              </w:sdtContent>
            </w:sdt>
          </w:p>
          <w:p w:rsidR="001B7406" w:rsidRPr="004D0681" w:rsidRDefault="00C725F4">
            <w:pPr>
              <w:spacing w:line="276" w:lineRule="auto"/>
              <w:rPr>
                <w:rFonts w:ascii="標楷體" w:eastAsia="標楷體" w:hAnsi="標楷體" w:cs="Verdana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5"/>
                <w:id w:val="-1700768122"/>
              </w:sdtPr>
              <w:sdtContent>
                <w:r w:rsidR="002A1714" w:rsidRPr="004D0681">
                  <w:rPr>
                    <w:rFonts w:ascii="標楷體" w:eastAsia="標楷體" w:hAnsi="標楷體" w:cs="Arial Unicode MS"/>
                    <w:sz w:val="28"/>
                    <w:szCs w:val="28"/>
                  </w:rPr>
                  <w:t>社-E-B3 體 驗 生 活 中 自 然、族群與文化 之美，欣賞多元 豐富的環境與文 化內涵。</w:t>
                </w:r>
              </w:sdtContent>
            </w:sdt>
          </w:p>
          <w:p w:rsidR="001B7406" w:rsidRPr="004D0681" w:rsidRDefault="00C725F4">
            <w:pPr>
              <w:spacing w:line="276" w:lineRule="auto"/>
              <w:rPr>
                <w:rFonts w:ascii="標楷體" w:eastAsia="標楷體" w:hAnsi="標楷體" w:cs="Verdana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6"/>
                <w:id w:val="-1299834348"/>
              </w:sdtPr>
              <w:sdtContent>
                <w:r w:rsidR="002A1714" w:rsidRPr="004D0681">
                  <w:rPr>
                    <w:rFonts w:ascii="標楷體" w:eastAsia="標楷體" w:hAnsi="標楷體" w:cs="Arial Unicode MS"/>
                    <w:sz w:val="28"/>
                    <w:szCs w:val="28"/>
                  </w:rPr>
                  <w:t>海E15  認識家鄉常 見的河流與 海洋資源，並 珍惜自然資 源。</w:t>
                </w:r>
              </w:sdtContent>
            </w:sdt>
          </w:p>
          <w:p w:rsidR="001B7406" w:rsidRPr="004D0681" w:rsidRDefault="004D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681">
              <w:rPr>
                <w:rFonts w:ascii="標楷體" w:eastAsia="標楷體" w:hAnsi="標楷體"/>
                <w:color w:val="000000"/>
                <w:sz w:val="28"/>
                <w:szCs w:val="28"/>
              </w:rPr>
              <w:t>自-E-C1培養愛護自然、珍愛生命、</w:t>
            </w:r>
            <w:proofErr w:type="gramStart"/>
            <w:r w:rsidRPr="004D0681">
              <w:rPr>
                <w:rFonts w:ascii="標楷體" w:eastAsia="標楷體" w:hAnsi="標楷體"/>
                <w:color w:val="000000"/>
                <w:sz w:val="28"/>
                <w:szCs w:val="28"/>
              </w:rPr>
              <w:t>惜取資源</w:t>
            </w:r>
            <w:proofErr w:type="gramEnd"/>
            <w:r w:rsidRPr="004D0681">
              <w:rPr>
                <w:rFonts w:ascii="標楷體" w:eastAsia="標楷體" w:hAnsi="標楷體"/>
                <w:color w:val="000000"/>
                <w:sz w:val="28"/>
                <w:szCs w:val="28"/>
              </w:rPr>
              <w:t>的關懷心與行動力。</w:t>
            </w:r>
          </w:p>
        </w:tc>
      </w:tr>
      <w:tr w:rsidR="001B7406">
        <w:trPr>
          <w:trHeight w:val="798"/>
        </w:trPr>
        <w:tc>
          <w:tcPr>
            <w:tcW w:w="959" w:type="dxa"/>
            <w:vMerge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7F7F7F"/>
            </w:tcBorders>
            <w:vAlign w:val="center"/>
          </w:tcPr>
          <w:p w:rsidR="001B7406" w:rsidRDefault="002A1714">
            <w:pPr>
              <w:ind w:left="338" w:hanging="3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808" w:type="dxa"/>
            <w:gridSpan w:val="6"/>
            <w:tcBorders>
              <w:left w:val="single" w:sz="4" w:space="0" w:color="7F7F7F"/>
            </w:tcBorders>
            <w:vAlign w:val="center"/>
          </w:tcPr>
          <w:p w:rsidR="001B7406" w:rsidRDefault="002A1714" w:rsidP="00E003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Af-Ⅲ-1 為了確保基本人權、維 護生態環境的永續發 展，全球須共同關心許 多議題。</w:t>
            </w:r>
          </w:p>
          <w:p w:rsidR="001B7406" w:rsidRDefault="002A1714" w:rsidP="00E003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Ca-Ⅲ-2 土地利用反映過去和現 在的環境變遷，以及對 未來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的展望。</w:t>
            </w:r>
          </w:p>
        </w:tc>
      </w:tr>
      <w:tr w:rsidR="001B7406">
        <w:trPr>
          <w:trHeight w:val="703"/>
        </w:trPr>
        <w:tc>
          <w:tcPr>
            <w:tcW w:w="959" w:type="dxa"/>
            <w:vMerge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1B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7F7F7F"/>
            </w:tcBorders>
            <w:vAlign w:val="center"/>
          </w:tcPr>
          <w:p w:rsidR="001B7406" w:rsidRDefault="002A1714">
            <w:pPr>
              <w:ind w:left="338" w:hanging="3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</w:p>
        </w:tc>
        <w:tc>
          <w:tcPr>
            <w:tcW w:w="7808" w:type="dxa"/>
            <w:gridSpan w:val="6"/>
            <w:tcBorders>
              <w:left w:val="single" w:sz="4" w:space="0" w:color="7F7F7F"/>
            </w:tcBorders>
            <w:vAlign w:val="center"/>
          </w:tcPr>
          <w:p w:rsidR="001B7406" w:rsidRDefault="002A1714">
            <w:pPr>
              <w:ind w:left="1154" w:hanging="115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2a-Ⅲ-1 關注社會、自然、人文 環境與生活方式的互 動關係。 表達對在地與全球議 題的關懷。</w:t>
            </w:r>
          </w:p>
          <w:p w:rsidR="001B7406" w:rsidRDefault="002A1714">
            <w:pPr>
              <w:ind w:left="1154" w:hanging="115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3d-Ⅲ-3 分享學習主題、社會 議題探究的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發現或執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行經驗，並運用回饋 資訊進行省思，尋求 調整與創新。</w:t>
            </w:r>
          </w:p>
        </w:tc>
      </w:tr>
      <w:tr w:rsidR="001B7406" w:rsidTr="00775D49">
        <w:trPr>
          <w:trHeight w:val="1791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</w:t>
            </w:r>
          </w:p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9254" w:type="dxa"/>
            <w:gridSpan w:val="7"/>
            <w:tcBorders>
              <w:left w:val="single" w:sz="4" w:space="0" w:color="7F7F7F"/>
            </w:tcBorders>
            <w:vAlign w:val="center"/>
          </w:tcPr>
          <w:p w:rsidR="00E00310" w:rsidRDefault="00E00310" w:rsidP="0077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(1)促進師生透過騎腳踏車探索、體驗、互動與觀察等多元學習方式，提升宜蘭學子對家鄉文化與在地價值的認同感。</w:t>
            </w:r>
          </w:p>
          <w:p w:rsidR="00E00310" w:rsidRDefault="00E00310" w:rsidP="0077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(2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透過實際規劃與帶領，提升教學資源品質與教學效益。</w:t>
            </w:r>
          </w:p>
          <w:p w:rsidR="001B7406" w:rsidRDefault="00E00310" w:rsidP="00775D49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推廣本縣戶外教學體驗活動，落實在地化戶外教育的推展</w:t>
            </w:r>
          </w:p>
        </w:tc>
      </w:tr>
      <w:tr w:rsidR="001B7406">
        <w:trPr>
          <w:trHeight w:val="803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融入</w:t>
            </w:r>
          </w:p>
          <w:p w:rsidR="001B7406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議題</w:t>
            </w:r>
          </w:p>
        </w:tc>
        <w:tc>
          <w:tcPr>
            <w:tcW w:w="9254" w:type="dxa"/>
            <w:gridSpan w:val="7"/>
            <w:tcBorders>
              <w:left w:val="single" w:sz="4" w:space="0" w:color="7F7F7F"/>
            </w:tcBorders>
            <w:vAlign w:val="center"/>
          </w:tcPr>
          <w:p w:rsidR="001B7406" w:rsidRDefault="00775D4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戶外教育、</w:t>
            </w:r>
            <w:r w:rsidR="002832C6">
              <w:rPr>
                <w:rFonts w:ascii="標楷體" w:eastAsia="標楷體" w:hAnsi="標楷體" w:cs="標楷體" w:hint="eastAsia"/>
                <w:sz w:val="28"/>
                <w:szCs w:val="28"/>
              </w:rPr>
              <w:t>海洋教育、</w:t>
            </w:r>
            <w:r w:rsidR="002A1714">
              <w:rPr>
                <w:rFonts w:ascii="標楷體" w:eastAsia="標楷體" w:hAnsi="標楷體" w:cs="標楷體"/>
                <w:sz w:val="28"/>
                <w:szCs w:val="28"/>
              </w:rPr>
              <w:t>環境教育</w:t>
            </w:r>
          </w:p>
        </w:tc>
      </w:tr>
      <w:tr w:rsidR="001B7406">
        <w:trPr>
          <w:trHeight w:val="803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行動</w:t>
            </w:r>
          </w:p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學習策略</w:t>
            </w:r>
          </w:p>
        </w:tc>
        <w:tc>
          <w:tcPr>
            <w:tcW w:w="9254" w:type="dxa"/>
            <w:gridSpan w:val="7"/>
            <w:tcBorders>
              <w:left w:val="single" w:sz="4" w:space="0" w:color="7F7F7F"/>
            </w:tcBorders>
            <w:vAlign w:val="center"/>
          </w:tcPr>
          <w:p w:rsidR="001B7406" w:rsidRPr="00BB542B" w:rsidRDefault="002A171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課程實施前：</w:t>
            </w:r>
          </w:p>
          <w:p w:rsidR="009E332E" w:rsidRPr="00BB542B" w:rsidRDefault="009E332E" w:rsidP="009E332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1.資料收集策略:</w:t>
            </w:r>
            <w:r w:rsidRPr="00BB542B">
              <w:rPr>
                <w:sz w:val="28"/>
                <w:szCs w:val="28"/>
              </w:rPr>
              <w:t xml:space="preserve"> </w:t>
            </w: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利用行動載具，行前先上網蒐集戶外教育</w:t>
            </w:r>
            <w:proofErr w:type="gramStart"/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所去場域</w:t>
            </w:r>
            <w:proofErr w:type="gramEnd"/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的資料。</w:t>
            </w:r>
          </w:p>
          <w:p w:rsidR="009E332E" w:rsidRPr="00BB542B" w:rsidRDefault="009E332E" w:rsidP="009E332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課程進行中：</w:t>
            </w:r>
          </w:p>
          <w:p w:rsidR="009E332E" w:rsidRPr="00BB542B" w:rsidRDefault="009E332E" w:rsidP="009E332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1.資料收集策略:</w:t>
            </w:r>
            <w:r w:rsidRPr="00BB542B">
              <w:rPr>
                <w:sz w:val="28"/>
                <w:szCs w:val="28"/>
              </w:rPr>
              <w:t xml:space="preserve"> </w:t>
            </w: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利用行動載具拍照或錄音，實做蒐集資料。</w:t>
            </w:r>
          </w:p>
          <w:p w:rsidR="009E332E" w:rsidRPr="00BB542B" w:rsidRDefault="009E332E" w:rsidP="009E332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BB542B">
              <w:rPr>
                <w:sz w:val="28"/>
                <w:szCs w:val="28"/>
              </w:rPr>
              <w:t xml:space="preserve"> </w:t>
            </w: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遊戲學習策略:在市區</w:t>
            </w:r>
            <w:proofErr w:type="gramStart"/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尋旅時</w:t>
            </w:r>
            <w:proofErr w:type="gramEnd"/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，透過尋找魚種模型並拍照記錄，學生可以互相比賽誰找得多或誰找得比較特別，藉此提升學生學習興趣。</w:t>
            </w:r>
          </w:p>
          <w:p w:rsidR="009E332E" w:rsidRPr="00BB542B" w:rsidRDefault="009E332E" w:rsidP="009E332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課程回饋及評量：</w:t>
            </w:r>
          </w:p>
          <w:p w:rsidR="001B7406" w:rsidRPr="00BB542B" w:rsidRDefault="009E332E" w:rsidP="00775D4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1.簡報發表策略:彙整資料透過簡報發表方式。</w:t>
            </w:r>
          </w:p>
        </w:tc>
      </w:tr>
      <w:tr w:rsidR="001B7406">
        <w:trPr>
          <w:trHeight w:val="842"/>
        </w:trPr>
        <w:tc>
          <w:tcPr>
            <w:tcW w:w="959" w:type="dxa"/>
            <w:shd w:val="clear" w:color="auto" w:fill="D9D9D9"/>
            <w:vAlign w:val="center"/>
          </w:tcPr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節次</w:t>
            </w:r>
          </w:p>
        </w:tc>
        <w:tc>
          <w:tcPr>
            <w:tcW w:w="2013" w:type="dxa"/>
            <w:gridSpan w:val="2"/>
            <w:shd w:val="clear" w:color="auto" w:fill="D9D9D9"/>
            <w:vAlign w:val="center"/>
          </w:tcPr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活動名稱</w:t>
            </w:r>
          </w:p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(與摘要表對應)</w:t>
            </w:r>
          </w:p>
        </w:tc>
        <w:tc>
          <w:tcPr>
            <w:tcW w:w="4536" w:type="dxa"/>
            <w:gridSpan w:val="3"/>
            <w:shd w:val="clear" w:color="auto" w:fill="D9D9D9"/>
            <w:vAlign w:val="center"/>
          </w:tcPr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教學活動流程</w:t>
            </w:r>
          </w:p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(呼應行動學習策略設計教學活動)</w:t>
            </w:r>
          </w:p>
        </w:tc>
        <w:tc>
          <w:tcPr>
            <w:tcW w:w="1102" w:type="dxa"/>
            <w:shd w:val="clear" w:color="auto" w:fill="D9D9D9"/>
            <w:vAlign w:val="center"/>
          </w:tcPr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分配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學習</w:t>
            </w:r>
          </w:p>
          <w:p w:rsidR="001B7406" w:rsidRPr="00BB542B" w:rsidRDefault="002A17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/>
                <w:sz w:val="28"/>
                <w:szCs w:val="28"/>
              </w:rPr>
              <w:t>資源</w:t>
            </w:r>
          </w:p>
        </w:tc>
      </w:tr>
      <w:tr w:rsidR="00775D49" w:rsidTr="00340632">
        <w:trPr>
          <w:trHeight w:val="842"/>
        </w:trPr>
        <w:tc>
          <w:tcPr>
            <w:tcW w:w="959" w:type="dxa"/>
            <w:shd w:val="clear" w:color="auto" w:fill="auto"/>
            <w:vAlign w:val="center"/>
          </w:tcPr>
          <w:p w:rsidR="00775D49" w:rsidRDefault="00775D49" w:rsidP="00775D4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活動前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D49" w:rsidRPr="008E2E0C" w:rsidRDefault="00775D49" w:rsidP="00775D4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鄉土騎俠</w:t>
            </w:r>
            <w:proofErr w:type="gramEnd"/>
            <w:r>
              <w:rPr>
                <w:rFonts w:ascii="標楷體" w:eastAsia="標楷體" w:hAnsi="標楷體" w:cs="標楷體" w:hint="eastAsia"/>
              </w:rPr>
              <w:t>G</w:t>
            </w:r>
            <w:r>
              <w:rPr>
                <w:rFonts w:ascii="標楷體" w:eastAsia="標楷體" w:hAnsi="標楷體" w:cs="標楷體"/>
              </w:rPr>
              <w:t>o!</w:t>
            </w:r>
          </w:p>
          <w:p w:rsidR="00775D49" w:rsidRPr="008E2E0C" w:rsidRDefault="00775D49" w:rsidP="00775D49">
            <w:pPr>
              <w:jc w:val="center"/>
              <w:rPr>
                <w:rFonts w:ascii="標楷體" w:eastAsia="標楷體" w:hAnsi="標楷體" w:cs="標楷體"/>
              </w:rPr>
            </w:pPr>
            <w:r w:rsidRPr="008E2E0C">
              <w:rPr>
                <w:rFonts w:ascii="標楷體" w:eastAsia="標楷體" w:hAnsi="標楷體" w:cs="標楷體"/>
              </w:rPr>
              <w:t>(行前準備)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D49" w:rsidRPr="007D1733" w:rsidRDefault="00775D49" w:rsidP="007D17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1733">
              <w:rPr>
                <w:rFonts w:ascii="標楷體" w:eastAsia="標楷體" w:hAnsi="標楷體" w:cs="標楷體"/>
                <w:sz w:val="28"/>
                <w:szCs w:val="28"/>
              </w:rPr>
              <w:t>1.請學生分組發表他們</w:t>
            </w:r>
            <w:r w:rsidRPr="007D1733">
              <w:rPr>
                <w:rFonts w:ascii="標楷體" w:eastAsia="標楷體" w:hAnsi="標楷體" w:cs="標楷體" w:hint="eastAsia"/>
                <w:sz w:val="28"/>
                <w:szCs w:val="28"/>
              </w:rPr>
              <w:t>所知道的安農溪</w:t>
            </w:r>
            <w:r w:rsidRPr="007D1733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775D49" w:rsidRPr="007D1733" w:rsidRDefault="00775D49" w:rsidP="007D1733">
            <w:pPr>
              <w:pStyle w:val="1"/>
              <w:shd w:val="clear" w:color="auto" w:fill="FFFFFF"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b w:val="0"/>
                <w:color w:val="0F0F0F"/>
                <w:sz w:val="28"/>
                <w:szCs w:val="28"/>
              </w:rPr>
            </w:pPr>
            <w:r w:rsidRPr="007D1733">
              <w:rPr>
                <w:rFonts w:ascii="標楷體" w:eastAsia="標楷體" w:hAnsi="標楷體" w:cs="標楷體"/>
                <w:b w:val="0"/>
                <w:sz w:val="28"/>
                <w:szCs w:val="28"/>
              </w:rPr>
              <w:t>2.請學生利用行動載具搜尋自主觀看「</w:t>
            </w:r>
            <w:r w:rsidR="007D1733" w:rsidRPr="007D1733">
              <w:rPr>
                <w:rFonts w:ascii="標楷體" w:eastAsia="標楷體" w:hAnsi="標楷體" w:cs="標楷體" w:hint="eastAsia"/>
                <w:b w:val="0"/>
                <w:sz w:val="28"/>
                <w:szCs w:val="28"/>
              </w:rPr>
              <w:t>宜蘭秘境-安農溪之美</w:t>
            </w:r>
            <w:r w:rsidRPr="007D1733">
              <w:rPr>
                <w:rFonts w:ascii="標楷體" w:eastAsia="標楷體" w:hAnsi="標楷體" w:cs="標楷體"/>
                <w:b w:val="0"/>
                <w:color w:val="0F0F0F"/>
                <w:sz w:val="28"/>
                <w:szCs w:val="28"/>
              </w:rPr>
              <w:t>」</w:t>
            </w:r>
          </w:p>
          <w:p w:rsidR="007D1733" w:rsidRPr="007D1733" w:rsidRDefault="007D1733" w:rsidP="007D1733"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 w:rsidRPr="007D1733">
              <w:rPr>
                <w:sz w:val="28"/>
                <w:szCs w:val="28"/>
              </w:rPr>
              <w:t>https://www.youtube.com/watch?v=KULHj0pdp0A</w:t>
            </w:r>
          </w:p>
          <w:p w:rsidR="00775D49" w:rsidRPr="007D1733" w:rsidRDefault="00775D49" w:rsidP="00775D4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1733">
              <w:rPr>
                <w:rFonts w:ascii="標楷體" w:eastAsia="標楷體" w:hAnsi="標楷體" w:cs="標楷體"/>
                <w:sz w:val="28"/>
                <w:szCs w:val="28"/>
              </w:rPr>
              <w:t>3.請學生發表觀看影片後的收穫，並思考</w:t>
            </w:r>
            <w:r w:rsidR="007D1733" w:rsidRPr="007D1733">
              <w:rPr>
                <w:rFonts w:ascii="標楷體" w:eastAsia="標楷體" w:hAnsi="標楷體" w:cs="標楷體" w:hint="eastAsia"/>
                <w:sz w:val="28"/>
                <w:szCs w:val="28"/>
              </w:rPr>
              <w:t>本次課程中自己最期待的學習點是哪一個</w:t>
            </w:r>
            <w:r w:rsidRPr="007D1733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7D1733" w:rsidRDefault="00775D49" w:rsidP="00775D4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1733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="007D1733">
              <w:rPr>
                <w:rFonts w:ascii="標楷體" w:eastAsia="標楷體" w:hAnsi="標楷體" w:cs="標楷體" w:hint="eastAsia"/>
                <w:sz w:val="28"/>
                <w:szCs w:val="28"/>
              </w:rPr>
              <w:t>運用Google map認識本次腳踏車騎乘的路線。</w:t>
            </w:r>
          </w:p>
          <w:p w:rsidR="00775D49" w:rsidRPr="007D1733" w:rsidRDefault="007D1733" w:rsidP="00775D4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  <w:r w:rsidR="00775D49" w:rsidRPr="007D1733">
              <w:rPr>
                <w:rFonts w:ascii="標楷體" w:eastAsia="標楷體" w:hAnsi="標楷體" w:cs="標楷體"/>
                <w:sz w:val="28"/>
                <w:szCs w:val="28"/>
              </w:rPr>
              <w:t>師生一起討論</w:t>
            </w:r>
            <w:r w:rsidRPr="007D1733">
              <w:rPr>
                <w:rFonts w:ascii="標楷體" w:eastAsia="標楷體" w:hAnsi="標楷體" w:cs="標楷體" w:hint="eastAsia"/>
                <w:sz w:val="28"/>
                <w:szCs w:val="28"/>
              </w:rPr>
              <w:t>騎乘腳踏車時應有的裝備及應注意的安全事項</w:t>
            </w:r>
            <w:r w:rsidR="00775D49" w:rsidRPr="007D1733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775D49" w:rsidRPr="007D1733" w:rsidRDefault="00775D49" w:rsidP="00775D4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1733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="007D1733" w:rsidRPr="007D1733">
              <w:rPr>
                <w:rFonts w:ascii="標楷體" w:eastAsia="標楷體" w:hAnsi="標楷體" w:cs="標楷體" w:hint="eastAsia"/>
                <w:sz w:val="28"/>
                <w:szCs w:val="28"/>
              </w:rPr>
              <w:t>班級腳踏車隊團練</w:t>
            </w:r>
            <w:r w:rsidRPr="007D1733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775D49" w:rsidRPr="008E2E0C" w:rsidRDefault="00775D49" w:rsidP="00775D49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775D49" w:rsidRDefault="00775D49" w:rsidP="00775D4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775D49" w:rsidRDefault="00775D49" w:rsidP="00775D49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7D1733" w:rsidTr="00405ABA">
        <w:trPr>
          <w:trHeight w:val="84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733" w:rsidRPr="007D1733" w:rsidRDefault="007D1733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D173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7:50~8:</w:t>
            </w:r>
            <w:r w:rsidR="002340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7D173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733" w:rsidRPr="007D1733" w:rsidRDefault="00234085" w:rsidP="00234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集合整裝</w:t>
            </w:r>
          </w:p>
        </w:tc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733" w:rsidRPr="007D1733" w:rsidRDefault="00234085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7D173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.學生應攜帶物品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檢查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33" w:rsidRPr="007D1733" w:rsidRDefault="007D1733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7D1733" w:rsidRDefault="007D1733" w:rsidP="007D1733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234085" w:rsidTr="00405ABA">
        <w:trPr>
          <w:trHeight w:val="84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085" w:rsidRPr="007D1733" w:rsidRDefault="00234085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8:00-8:40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085" w:rsidRDefault="00234085" w:rsidP="00234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前往三星分洪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堰</w:t>
            </w:r>
            <w:proofErr w:type="gramEnd"/>
          </w:p>
          <w:p w:rsidR="00234085" w:rsidRPr="007D1733" w:rsidRDefault="00234085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085" w:rsidRPr="007D1733" w:rsidRDefault="00234085" w:rsidP="00234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D173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1.當日行程說明。</w:t>
            </w:r>
          </w:p>
          <w:p w:rsidR="00234085" w:rsidRPr="007D1733" w:rsidRDefault="00234085" w:rsidP="002340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1733">
              <w:rPr>
                <w:rFonts w:ascii="標楷體" w:eastAsia="標楷體" w:hAnsi="標楷體" w:hint="eastAsia"/>
                <w:sz w:val="28"/>
                <w:szCs w:val="28"/>
              </w:rPr>
              <w:t>2.當日教學重點提醒。</w:t>
            </w:r>
          </w:p>
          <w:p w:rsidR="00234085" w:rsidRPr="007D1733" w:rsidRDefault="00234085" w:rsidP="00234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D173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3.緊急應變流程說明</w:t>
            </w:r>
          </w:p>
          <w:p w:rsidR="00234085" w:rsidRPr="007D1733" w:rsidRDefault="00234085" w:rsidP="00234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85" w:rsidRPr="007D1733" w:rsidRDefault="00234085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40分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234085" w:rsidTr="007C6AA6">
        <w:trPr>
          <w:trHeight w:val="84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085" w:rsidRDefault="00234085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8:40-9:00</w:t>
            </w:r>
          </w:p>
        </w:tc>
        <w:tc>
          <w:tcPr>
            <w:tcW w:w="201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234085" w:rsidRDefault="00234085" w:rsidP="007D1733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: </w:t>
            </w:r>
          </w:p>
          <w:p w:rsidR="00234085" w:rsidRDefault="00234085" w:rsidP="007D17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安居利農的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溪流</w:t>
            </w:r>
          </w:p>
          <w:p w:rsidR="00234085" w:rsidRPr="007D1733" w:rsidRDefault="00234085" w:rsidP="007D173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085" w:rsidRDefault="00234085" w:rsidP="0023408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認識安農溪水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資源的利用，及其與當地居民生活的連結。</w:t>
            </w:r>
          </w:p>
          <w:p w:rsidR="00234085" w:rsidRDefault="00234085" w:rsidP="00234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1.</w:t>
            </w:r>
            <w:r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參觀安農溪的水利設施</w:t>
            </w:r>
            <w:r w:rsidRPr="0093538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93538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是為了建造發電廠，從蘭陽溪截流發電的尾水水道，所以前人叫他「</w:t>
            </w:r>
            <w:proofErr w:type="gramStart"/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電火溪</w:t>
            </w:r>
            <w:proofErr w:type="gramEnd"/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」。一開始不太會跟農民相處，雖然幫農民灌溉農田，但每逢暴雨就危害居民，後來在政府的努力下完成治理工程，而成為一條</w:t>
            </w:r>
            <w:proofErr w:type="gramStart"/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安居利農的</w:t>
            </w:r>
            <w:proofErr w:type="gramEnd"/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河流，並改名為「安農溪」。為下游廣大農田需要，於民國77年建造安農溪分洪堰，將下游一分為二，灌溉了三星、羅東、冬山及五結地區等</w:t>
            </w:r>
            <w:r w:rsidRPr="00A94F6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85" w:rsidRDefault="00234085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20分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234085" w:rsidTr="007C6AA6">
        <w:trPr>
          <w:trHeight w:val="84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085" w:rsidRDefault="00234085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9:00-9:20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34085" w:rsidRPr="007D1733" w:rsidRDefault="00234085" w:rsidP="007D173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085" w:rsidRDefault="00234085" w:rsidP="0023408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領取腳踏車，並檢查。</w:t>
            </w:r>
            <w:r w:rsidR="00E21A6C" w:rsidRPr="00BB542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21A6C" w:rsidRPr="00BB542B">
              <w:rPr>
                <w:rFonts w:ascii="標楷體" w:eastAsia="標楷體" w:hAnsi="標楷體" w:cs="標楷體" w:hint="eastAsia"/>
                <w:sz w:val="28"/>
                <w:szCs w:val="28"/>
              </w:rPr>
              <w:t>從分洪</w:t>
            </w:r>
            <w:proofErr w:type="gramStart"/>
            <w:r w:rsidR="00E21A6C" w:rsidRPr="00BB542B">
              <w:rPr>
                <w:rFonts w:ascii="標楷體" w:eastAsia="標楷體" w:hAnsi="標楷體" w:cs="標楷體" w:hint="eastAsia"/>
                <w:sz w:val="28"/>
                <w:szCs w:val="28"/>
              </w:rPr>
              <w:t>堰</w:t>
            </w:r>
            <w:proofErr w:type="gramEnd"/>
            <w:r w:rsidR="00E21A6C" w:rsidRPr="00BB542B">
              <w:rPr>
                <w:rFonts w:ascii="標楷體" w:eastAsia="標楷體" w:hAnsi="標楷體" w:cs="標楷體" w:hint="eastAsia"/>
                <w:sz w:val="28"/>
                <w:szCs w:val="28"/>
              </w:rPr>
              <w:t>過橋到左岸)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85" w:rsidRDefault="00234085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20分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234085" w:rsidTr="00BB542B">
        <w:trPr>
          <w:trHeight w:val="5137"/>
        </w:trPr>
        <w:tc>
          <w:tcPr>
            <w:tcW w:w="95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9:20-10:</w:t>
            </w:r>
            <w:r w:rsidR="00E21A6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34085" w:rsidRDefault="00234085" w:rsidP="007D173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shd w:val="clear" w:color="auto" w:fill="FFFFFF"/>
          </w:tcPr>
          <w:p w:rsidR="00234085" w:rsidRPr="0093538C" w:rsidRDefault="00234085" w:rsidP="007D173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4085" w:rsidRDefault="00234085" w:rsidP="007D17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2.</w:t>
            </w:r>
            <w:r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探索安農溪的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休閒遊憩</w:t>
            </w:r>
            <w:r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設施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後續其沿岸陸續建造自行車道及百萬植樹，</w:t>
            </w:r>
            <w:proofErr w:type="gramStart"/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張公圍公園</w:t>
            </w:r>
            <w:proofErr w:type="gramEnd"/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、彩虹橋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、安農溪驛站</w:t>
            </w:r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及落</w:t>
            </w:r>
            <w:proofErr w:type="gramStart"/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羽松秘境</w:t>
            </w:r>
            <w:proofErr w:type="gramEnd"/>
            <w:r w:rsidRPr="0093538C">
              <w:rPr>
                <w:rFonts w:ascii="標楷體" w:eastAsia="標楷體" w:hAnsi="標楷體" w:hint="eastAsia"/>
                <w:sz w:val="28"/>
                <w:szCs w:val="28"/>
              </w:rPr>
              <w:t>等，目前更是泛舟活動愛好者的絕佳去處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了解河川除了灌溉功能，經過整治後還能成為休閒遊憩好去處。</w:t>
            </w:r>
          </w:p>
          <w:p w:rsidR="00234085" w:rsidRDefault="00234085" w:rsidP="007D17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3. </w:t>
            </w:r>
            <w:r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參觀安農溪的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土地守護神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9B0CB5">
              <w:rPr>
                <w:rFonts w:ascii="標楷體" w:eastAsia="標楷體" w:hAnsi="標楷體" w:cs="標楷體"/>
                <w:color w:val="212529"/>
                <w:sz w:val="28"/>
                <w:szCs w:val="28"/>
              </w:rPr>
              <w:t>龍泉福德廟位於</w:t>
            </w:r>
            <w:proofErr w:type="gramStart"/>
            <w:r w:rsidRPr="009B0CB5">
              <w:rPr>
                <w:rFonts w:ascii="標楷體" w:eastAsia="標楷體" w:hAnsi="標楷體" w:cs="標楷體"/>
                <w:color w:val="212529"/>
                <w:sz w:val="28"/>
                <w:szCs w:val="28"/>
              </w:rPr>
              <w:t>集慶村</w:t>
            </w:r>
            <w:proofErr w:type="gramEnd"/>
            <w:r w:rsidRPr="009B0CB5">
              <w:rPr>
                <w:rFonts w:ascii="標楷體" w:eastAsia="標楷體" w:hAnsi="標楷體" w:cs="標楷體"/>
                <w:color w:val="212529"/>
                <w:sz w:val="28"/>
                <w:szCs w:val="28"/>
              </w:rPr>
              <w:t>安農溪畔，又稱</w:t>
            </w:r>
            <w:proofErr w:type="gramStart"/>
            <w:r w:rsidRPr="009B0CB5">
              <w:rPr>
                <w:rFonts w:ascii="標楷體" w:eastAsia="標楷體" w:hAnsi="標楷體" w:cs="標楷體"/>
                <w:color w:val="212529"/>
                <w:sz w:val="28"/>
                <w:szCs w:val="28"/>
              </w:rPr>
              <w:t>水唇伯</w:t>
            </w:r>
            <w:proofErr w:type="gramEnd"/>
            <w:r w:rsidRPr="009B0CB5">
              <w:rPr>
                <w:rFonts w:ascii="標楷體" w:eastAsia="標楷體" w:hAnsi="標楷體" w:cs="標楷體"/>
                <w:color w:val="212529"/>
                <w:sz w:val="28"/>
                <w:szCs w:val="28"/>
              </w:rPr>
              <w:t>公。本村位於三星市區人口非常集中，客家人口數占總人口數60％。本村的客家人是日本</w:t>
            </w:r>
            <w:proofErr w:type="gramStart"/>
            <w:r w:rsidRPr="009B0CB5">
              <w:rPr>
                <w:rFonts w:ascii="標楷體" w:eastAsia="標楷體" w:hAnsi="標楷體" w:cs="標楷體"/>
                <w:color w:val="212529"/>
                <w:sz w:val="28"/>
                <w:szCs w:val="28"/>
              </w:rPr>
              <w:t>時代從桃竹</w:t>
            </w:r>
            <w:proofErr w:type="gramEnd"/>
            <w:r w:rsidRPr="009B0CB5">
              <w:rPr>
                <w:rFonts w:ascii="標楷體" w:eastAsia="標楷體" w:hAnsi="標楷體" w:cs="標楷體"/>
                <w:color w:val="212529"/>
                <w:sz w:val="28"/>
                <w:szCs w:val="28"/>
              </w:rPr>
              <w:t>苗移民至此的</w:t>
            </w:r>
            <w:r>
              <w:rPr>
                <w:rFonts w:ascii="標楷體" w:eastAsia="標楷體" w:hAnsi="標楷體" w:cs="標楷體"/>
                <w:color w:val="212529"/>
                <w:sz w:val="28"/>
                <w:szCs w:val="28"/>
              </w:rPr>
              <w:t>，</w:t>
            </w:r>
          </w:p>
        </w:tc>
        <w:tc>
          <w:tcPr>
            <w:tcW w:w="1102" w:type="dxa"/>
            <w:shd w:val="clear" w:color="auto" w:fill="FFFFFF"/>
          </w:tcPr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30分</w:t>
            </w: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30分</w:t>
            </w: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34085" w:rsidRDefault="00234085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FFFFFF"/>
          </w:tcPr>
          <w:p w:rsidR="00234085" w:rsidRDefault="00234085" w:rsidP="007D1733">
            <w:pPr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D1733" w:rsidTr="00BB542B">
        <w:trPr>
          <w:trHeight w:val="1660"/>
        </w:trPr>
        <w:tc>
          <w:tcPr>
            <w:tcW w:w="959" w:type="dxa"/>
            <w:vAlign w:val="center"/>
          </w:tcPr>
          <w:p w:rsidR="007D1733" w:rsidRDefault="00491007" w:rsidP="007D173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10:</w:t>
            </w:r>
            <w:r w:rsidR="00E21A6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0-10:40</w:t>
            </w:r>
          </w:p>
        </w:tc>
        <w:tc>
          <w:tcPr>
            <w:tcW w:w="2013" w:type="dxa"/>
            <w:gridSpan w:val="2"/>
            <w:vAlign w:val="center"/>
          </w:tcPr>
          <w:p w:rsidR="007D1733" w:rsidRDefault="007D1733" w:rsidP="007D1733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E21A6C" w:rsidRPr="00BB542B" w:rsidRDefault="00E21A6C" w:rsidP="00BB54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42B">
              <w:rPr>
                <w:rFonts w:ascii="標楷體" w:eastAsia="標楷體" w:hAnsi="標楷體" w:cs="標楷體" w:hint="eastAsia"/>
                <w:sz w:val="28"/>
                <w:szCs w:val="28"/>
              </w:rPr>
              <w:t>自行車停放至此改搭</w:t>
            </w:r>
            <w:r w:rsidR="00A17EAD" w:rsidRPr="00BB542B">
              <w:rPr>
                <w:rFonts w:ascii="標楷體" w:eastAsia="標楷體" w:hAnsi="標楷體" w:cs="標楷體" w:hint="eastAsia"/>
                <w:sz w:val="28"/>
                <w:szCs w:val="28"/>
              </w:rPr>
              <w:t>接駁</w:t>
            </w:r>
            <w:r w:rsidRPr="00BB542B">
              <w:rPr>
                <w:rFonts w:ascii="標楷體" w:eastAsia="標楷體" w:hAnsi="標楷體" w:cs="標楷體" w:hint="eastAsia"/>
                <w:sz w:val="28"/>
                <w:szCs w:val="28"/>
              </w:rPr>
              <w:t>車</w:t>
            </w:r>
          </w:p>
        </w:tc>
        <w:tc>
          <w:tcPr>
            <w:tcW w:w="1102" w:type="dxa"/>
            <w:vAlign w:val="center"/>
          </w:tcPr>
          <w:p w:rsidR="005E1BC0" w:rsidRPr="00BB542B" w:rsidRDefault="005E1BC0" w:rsidP="007D1733">
            <w:pPr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7D1733" w:rsidRDefault="007D1733" w:rsidP="007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91007" w:rsidTr="00EC4B96">
        <w:trPr>
          <w:trHeight w:val="1833"/>
        </w:trPr>
        <w:tc>
          <w:tcPr>
            <w:tcW w:w="959" w:type="dxa"/>
            <w:vAlign w:val="center"/>
          </w:tcPr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10:40-12:00</w:t>
            </w:r>
          </w:p>
        </w:tc>
        <w:tc>
          <w:tcPr>
            <w:tcW w:w="2013" w:type="dxa"/>
            <w:gridSpan w:val="2"/>
            <w:vAlign w:val="center"/>
          </w:tcPr>
          <w:p w:rsidR="00491007" w:rsidRDefault="00491007" w:rsidP="00491007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活動二:</w:t>
            </w:r>
          </w:p>
          <w:p w:rsidR="00A17EAD" w:rsidRDefault="00491007" w:rsidP="00491007">
            <w:pPr>
              <w:spacing w:line="300" w:lineRule="auto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水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蘭陽 </w:t>
            </w:r>
          </w:p>
          <w:p w:rsidR="00491007" w:rsidRDefault="00491007" w:rsidP="0049100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閃亮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亮</w:t>
            </w:r>
            <w:proofErr w:type="gramEnd"/>
          </w:p>
        </w:tc>
        <w:tc>
          <w:tcPr>
            <w:tcW w:w="4536" w:type="dxa"/>
            <w:gridSpan w:val="3"/>
            <w:vAlign w:val="center"/>
          </w:tcPr>
          <w:p w:rsidR="00491007" w:rsidRDefault="00491007" w:rsidP="0049100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蘭陽溪</w:t>
            </w:r>
            <w:r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來自中央山脈「五岳」之</w:t>
            </w:r>
            <w:proofErr w:type="gramStart"/>
            <w:r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6F7D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的南湖大山，以及雪山山脈群峰的水源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，孕育了珍貴的山林，滋養了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蘭陽平原，豐沛穩定的水源，造就了綠色能源先驅-蘭陽發電廠。</w:t>
            </w:r>
          </w:p>
          <w:p w:rsidR="00491007" w:rsidRDefault="00491007" w:rsidP="0049100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1.參觀百年電廠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-蘭陽水力發電廠，認識再生能源-水力發電。         </w:t>
            </w:r>
          </w:p>
          <w:p w:rsidR="00491007" w:rsidRDefault="00491007" w:rsidP="0049100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A0044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參觀電廠福利社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-老福利社的新風貌體驗資源再利用的冰棒。</w:t>
            </w:r>
          </w:p>
          <w:p w:rsidR="00491007" w:rsidRDefault="00491007" w:rsidP="0049100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3. </w:t>
            </w:r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探索天送</w:t>
            </w:r>
            <w:proofErr w:type="gramStart"/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埤</w:t>
            </w:r>
            <w:proofErr w:type="gramEnd"/>
            <w:r w:rsidRPr="00A00442">
              <w:rPr>
                <w:rFonts w:ascii="標楷體" w:eastAsia="標楷體" w:hAnsi="標楷體" w:cs="標楷體"/>
                <w:b/>
                <w:sz w:val="28"/>
                <w:szCs w:val="28"/>
              </w:rPr>
              <w:t>車站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-</w:t>
            </w:r>
            <w:r w:rsidRPr="00A00442">
              <w:rPr>
                <w:rFonts w:ascii="標楷體" w:eastAsia="標楷體" w:hAnsi="標楷體" w:cs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太平山林業發展史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森林鐵道文化_100年</w:t>
            </w:r>
          </w:p>
          <w:p w:rsidR="00491007" w:rsidRPr="009B0CB5" w:rsidRDefault="00491007" w:rsidP="0049100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Webdings" w:eastAsia="Webdings" w:hAnsi="Webdings" w:cs="Webdings"/>
                <w:b/>
                <w:sz w:val="28"/>
                <w:szCs w:val="28"/>
              </w:rPr>
              <w:t>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路線: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龍泉土地廟</w:t>
            </w:r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安農溪自行車道</w:t>
            </w:r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蘭陽電廠</w:t>
            </w:r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⭢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蘭陽電廠福利社</w:t>
            </w:r>
            <w:r>
              <w:rPr>
                <w:rFonts w:ascii="Segoe UI Symbol" w:eastAsia="Wingdings 3" w:hAnsi="Segoe UI Symbol" w:cs="Segoe UI Symbol"/>
                <w:b/>
                <w:i/>
                <w:sz w:val="28"/>
                <w:szCs w:val="28"/>
              </w:rPr>
              <w:t>⭢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天送埤車站</w:t>
            </w:r>
            <w:r>
              <w:rPr>
                <w:rFonts w:ascii="Segoe UI Symbol" w:eastAsia="Wingdings 3" w:hAnsi="Segoe UI Symbol" w:cs="Segoe UI Symbol"/>
                <w:b/>
                <w:i/>
                <w:sz w:val="28"/>
                <w:szCs w:val="28"/>
              </w:rPr>
              <w:t>⭢</w:t>
            </w:r>
            <w:r>
              <w:rPr>
                <w:rFonts w:ascii="Wingdings 3" w:eastAsia="Wingdings 3" w:hAnsi="Wingdings 3" w:cs="Wingdings 3"/>
                <w:b/>
                <w:i/>
                <w:sz w:val="28"/>
                <w:szCs w:val="28"/>
              </w:rPr>
              <w:t>天送埤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故事館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102" w:type="dxa"/>
            <w:vAlign w:val="center"/>
          </w:tcPr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30分</w:t>
            </w:r>
          </w:p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20分</w:t>
            </w:r>
          </w:p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30分</w:t>
            </w:r>
          </w:p>
        </w:tc>
        <w:tc>
          <w:tcPr>
            <w:tcW w:w="1603" w:type="dxa"/>
            <w:vAlign w:val="center"/>
          </w:tcPr>
          <w:p w:rsidR="00491007" w:rsidRDefault="00491007" w:rsidP="0049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91007" w:rsidTr="00BB542B">
        <w:trPr>
          <w:trHeight w:val="1477"/>
        </w:trPr>
        <w:tc>
          <w:tcPr>
            <w:tcW w:w="959" w:type="dxa"/>
            <w:vAlign w:val="center"/>
          </w:tcPr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2013" w:type="dxa"/>
            <w:gridSpan w:val="2"/>
            <w:vAlign w:val="center"/>
          </w:tcPr>
          <w:p w:rsidR="00491007" w:rsidRDefault="00491007" w:rsidP="00491007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午餐時刻</w:t>
            </w:r>
          </w:p>
        </w:tc>
        <w:tc>
          <w:tcPr>
            <w:tcW w:w="4536" w:type="dxa"/>
            <w:gridSpan w:val="3"/>
            <w:vAlign w:val="center"/>
          </w:tcPr>
          <w:p w:rsidR="00491007" w:rsidRDefault="00491007" w:rsidP="00BB5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40" w:hanging="24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當地特色餐點</w:t>
            </w:r>
          </w:p>
        </w:tc>
        <w:tc>
          <w:tcPr>
            <w:tcW w:w="1102" w:type="dxa"/>
            <w:vAlign w:val="center"/>
          </w:tcPr>
          <w:p w:rsidR="00491007" w:rsidRDefault="00491007" w:rsidP="0049100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60分</w:t>
            </w:r>
          </w:p>
        </w:tc>
        <w:tc>
          <w:tcPr>
            <w:tcW w:w="1603" w:type="dxa"/>
            <w:vAlign w:val="center"/>
          </w:tcPr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91007">
        <w:trPr>
          <w:trHeight w:val="1621"/>
        </w:trPr>
        <w:tc>
          <w:tcPr>
            <w:tcW w:w="959" w:type="dxa"/>
            <w:vAlign w:val="center"/>
          </w:tcPr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13:00-15:00</w:t>
            </w:r>
          </w:p>
        </w:tc>
        <w:tc>
          <w:tcPr>
            <w:tcW w:w="2013" w:type="dxa"/>
            <w:gridSpan w:val="2"/>
            <w:vAlign w:val="center"/>
          </w:tcPr>
          <w:p w:rsidR="00491007" w:rsidRDefault="00491007" w:rsidP="00491007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</w:p>
          <w:p w:rsidR="00491007" w:rsidRDefault="00491007" w:rsidP="00491007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三星蔥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蔥蔥</w:t>
            </w:r>
            <w:proofErr w:type="gramEnd"/>
          </w:p>
        </w:tc>
        <w:tc>
          <w:tcPr>
            <w:tcW w:w="4536" w:type="dxa"/>
            <w:gridSpan w:val="3"/>
            <w:vAlign w:val="center"/>
          </w:tcPr>
          <w:p w:rsidR="00491007" w:rsidRDefault="00491007" w:rsidP="00491007">
            <w:pP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三星鄉位於蘭陽平原沖積扇的頂點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是「水頭」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所在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,其水質比平原其他地方清純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地勢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處於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三面山叠翠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且易雲霧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攀绕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所以雨天多濕氣重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，早晚溫差大，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加上泥沙中含有大量的礦物有機質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，農民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引用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蘭陽溪及安農溪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清淨的水源灌溉農田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孕育出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全國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優質</w:t>
            </w:r>
            <w:r w:rsidRPr="0025227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有機米與農作物，例如三星蔥、上將梨、三星米及銀柳等</w:t>
            </w:r>
            <w:r w:rsidRPr="0025227F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。</w:t>
            </w:r>
          </w:p>
          <w:p w:rsidR="00491007" w:rsidRDefault="00491007" w:rsidP="0049100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538C">
              <w:rPr>
                <w:rFonts w:ascii="標楷體" w:eastAsia="標楷體" w:hAnsi="標楷體" w:cs="標楷體"/>
                <w:sz w:val="28"/>
                <w:szCs w:val="28"/>
              </w:rPr>
              <w:t>1.參訪農夫青蔥體驗農場，認識三星在地農業文化，三星</w:t>
            </w:r>
            <w:proofErr w:type="gramStart"/>
            <w:r w:rsidRPr="0093538C">
              <w:rPr>
                <w:rFonts w:ascii="標楷體" w:eastAsia="標楷體" w:hAnsi="標楷體" w:cs="標楷體"/>
                <w:sz w:val="28"/>
                <w:szCs w:val="28"/>
              </w:rPr>
              <w:t>蔥</w:t>
            </w:r>
            <w:proofErr w:type="gramEnd"/>
            <w:r w:rsidRPr="0093538C">
              <w:rPr>
                <w:rFonts w:ascii="標楷體" w:eastAsia="標楷體" w:hAnsi="標楷體" w:cs="標楷體"/>
                <w:sz w:val="28"/>
                <w:szCs w:val="28"/>
              </w:rPr>
              <w:t>農</w:t>
            </w:r>
            <w:r w:rsidRPr="0093538C">
              <w:rPr>
                <w:rFonts w:ascii="標楷體" w:eastAsia="標楷體" w:hAnsi="標楷體"/>
                <w:sz w:val="28"/>
                <w:szCs w:val="28"/>
              </w:rPr>
              <w:t>作體驗與</w:t>
            </w:r>
            <w:proofErr w:type="gramStart"/>
            <w:r w:rsidRPr="0093538C">
              <w:rPr>
                <w:rFonts w:ascii="標楷體" w:eastAsia="標楷體" w:hAnsi="標楷體"/>
                <w:sz w:val="28"/>
                <w:szCs w:val="28"/>
              </w:rPr>
              <w:t>實作蔥油餅</w:t>
            </w:r>
            <w:proofErr w:type="gramEnd"/>
            <w:r w:rsidRPr="0093538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102" w:type="dxa"/>
            <w:vAlign w:val="center"/>
          </w:tcPr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120分</w:t>
            </w:r>
          </w:p>
        </w:tc>
        <w:tc>
          <w:tcPr>
            <w:tcW w:w="1603" w:type="dxa"/>
            <w:vAlign w:val="center"/>
          </w:tcPr>
          <w:p w:rsidR="00491007" w:rsidRDefault="00491007" w:rsidP="0049100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91007" w:rsidTr="00BB542B">
        <w:trPr>
          <w:trHeight w:val="489"/>
        </w:trPr>
        <w:tc>
          <w:tcPr>
            <w:tcW w:w="959" w:type="dxa"/>
            <w:shd w:val="clear" w:color="auto" w:fill="FFFFFF"/>
            <w:vAlign w:val="center"/>
          </w:tcPr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整裝賦歸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1007" w:rsidRDefault="00491007" w:rsidP="0049100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●本套裝行程方案結束，師生帶著滿回憶與收穫，搭車回學校。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491007" w:rsidRDefault="00491007" w:rsidP="0049100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491007" w:rsidRDefault="00491007" w:rsidP="0049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1B7406" w:rsidRDefault="001B740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B7406" w:rsidRDefault="00BB542B">
      <w:pPr>
        <w:widowControl/>
        <w:rPr>
          <w:rFonts w:ascii="標楷體" w:eastAsia="標楷體" w:hAnsi="標楷體" w:cs="標楷體"/>
          <w:b/>
          <w:sz w:val="28"/>
          <w:szCs w:val="28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b/>
          <w:sz w:val="28"/>
          <w:szCs w:val="28"/>
        </w:rPr>
        <w:t>九、相關附件及學習單(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線上學習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單請附上網址連結)</w:t>
      </w:r>
    </w:p>
    <w:sectPr w:rsidR="001B7406" w:rsidSect="00C725F4">
      <w:pgSz w:w="11906" w:h="16838"/>
      <w:pgMar w:top="567" w:right="907" w:bottom="567" w:left="907" w:header="567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F5" w:rsidRDefault="00570AF5">
      <w:r>
        <w:separator/>
      </w:r>
    </w:p>
  </w:endnote>
  <w:endnote w:type="continuationSeparator" w:id="0">
    <w:p w:rsidR="00570AF5" w:rsidRDefault="0057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F5" w:rsidRDefault="00570AF5">
      <w:r>
        <w:separator/>
      </w:r>
    </w:p>
  </w:footnote>
  <w:footnote w:type="continuationSeparator" w:id="0">
    <w:p w:rsidR="00570AF5" w:rsidRDefault="00570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406" w:rsidRDefault="002A17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</w:t>
    </w:r>
    <w:r>
      <w:rPr>
        <w:rFonts w:ascii="標楷體" w:eastAsia="標楷體" w:hAnsi="標楷體" w:cs="標楷體"/>
        <w:color w:val="FFFFFF"/>
      </w:rPr>
      <w:t>________國小_____年_____班 座號</w:t>
    </w:r>
    <w:r>
      <w:rPr>
        <w:color w:val="FFFFFF"/>
      </w:rPr>
      <w:t>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ED9"/>
    <w:multiLevelType w:val="multilevel"/>
    <w:tmpl w:val="8C6EF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9B15D6"/>
    <w:multiLevelType w:val="multilevel"/>
    <w:tmpl w:val="AD588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A205A4"/>
    <w:multiLevelType w:val="multilevel"/>
    <w:tmpl w:val="2A00A77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7406"/>
    <w:rsid w:val="000B35EE"/>
    <w:rsid w:val="00131AEC"/>
    <w:rsid w:val="001B7406"/>
    <w:rsid w:val="001D1524"/>
    <w:rsid w:val="00234085"/>
    <w:rsid w:val="0025227F"/>
    <w:rsid w:val="002832C6"/>
    <w:rsid w:val="002A1714"/>
    <w:rsid w:val="004254A4"/>
    <w:rsid w:val="00426933"/>
    <w:rsid w:val="00450285"/>
    <w:rsid w:val="00451211"/>
    <w:rsid w:val="0045440D"/>
    <w:rsid w:val="00491007"/>
    <w:rsid w:val="004D0681"/>
    <w:rsid w:val="00532334"/>
    <w:rsid w:val="00570AF5"/>
    <w:rsid w:val="005A08D9"/>
    <w:rsid w:val="005C29F9"/>
    <w:rsid w:val="005E1BC0"/>
    <w:rsid w:val="005E3D3F"/>
    <w:rsid w:val="006F7D77"/>
    <w:rsid w:val="00775D49"/>
    <w:rsid w:val="007D1733"/>
    <w:rsid w:val="0093538C"/>
    <w:rsid w:val="00982625"/>
    <w:rsid w:val="009B0CB5"/>
    <w:rsid w:val="009E332E"/>
    <w:rsid w:val="00A00442"/>
    <w:rsid w:val="00A17EAD"/>
    <w:rsid w:val="00A81E8A"/>
    <w:rsid w:val="00B547C0"/>
    <w:rsid w:val="00BB542B"/>
    <w:rsid w:val="00C546BC"/>
    <w:rsid w:val="00C725F4"/>
    <w:rsid w:val="00C73CB1"/>
    <w:rsid w:val="00CF5F65"/>
    <w:rsid w:val="00D25755"/>
    <w:rsid w:val="00DE2EAF"/>
    <w:rsid w:val="00E00310"/>
    <w:rsid w:val="00E21A6C"/>
    <w:rsid w:val="00EF175E"/>
    <w:rsid w:val="00EF3C0D"/>
    <w:rsid w:val="00FD7888"/>
    <w:rsid w:val="00FE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45"/>
  </w:style>
  <w:style w:type="paragraph" w:styleId="1">
    <w:name w:val="heading 1"/>
    <w:basedOn w:val="a"/>
    <w:next w:val="a"/>
    <w:link w:val="10"/>
    <w:uiPriority w:val="9"/>
    <w:qFormat/>
    <w:rsid w:val="00B34DEC"/>
    <w:pPr>
      <w:keepNext/>
      <w:spacing w:before="180" w:after="180" w:line="720" w:lineRule="auto"/>
      <w:outlineLvl w:val="0"/>
    </w:pPr>
    <w:rPr>
      <w:rFonts w:ascii="Calibri Light" w:hAnsi="Calibri Light" w:cs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rsid w:val="00C725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34F7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rsid w:val="00C725F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725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725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2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25F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725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locked/>
    <w:rsid w:val="00B34DEC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locked/>
    <w:rsid w:val="00634F70"/>
    <w:rPr>
      <w:rFonts w:ascii="新細明體" w:eastAsia="新細明體" w:cs="新細明體"/>
      <w:b/>
      <w:bCs/>
      <w:sz w:val="27"/>
      <w:szCs w:val="27"/>
    </w:rPr>
  </w:style>
  <w:style w:type="character" w:styleId="a4">
    <w:name w:val="Hyperlink"/>
    <w:basedOn w:val="a0"/>
    <w:uiPriority w:val="99"/>
    <w:rsid w:val="0086752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02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02331"/>
    <w:rPr>
      <w:kern w:val="2"/>
    </w:rPr>
  </w:style>
  <w:style w:type="paragraph" w:styleId="a7">
    <w:name w:val="footer"/>
    <w:basedOn w:val="a"/>
    <w:link w:val="a8"/>
    <w:uiPriority w:val="99"/>
    <w:rsid w:val="00202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02331"/>
    <w:rPr>
      <w:kern w:val="2"/>
    </w:rPr>
  </w:style>
  <w:style w:type="paragraph" w:styleId="Web">
    <w:name w:val="Normal (Web)"/>
    <w:basedOn w:val="a"/>
    <w:uiPriority w:val="99"/>
    <w:rsid w:val="006C0589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converted-space">
    <w:name w:val="apple-converted-space"/>
    <w:uiPriority w:val="99"/>
    <w:rsid w:val="006C0589"/>
  </w:style>
  <w:style w:type="character" w:styleId="a9">
    <w:name w:val="Strong"/>
    <w:basedOn w:val="a0"/>
    <w:uiPriority w:val="99"/>
    <w:qFormat/>
    <w:rsid w:val="006C0589"/>
    <w:rPr>
      <w:b/>
      <w:bCs/>
    </w:rPr>
  </w:style>
  <w:style w:type="paragraph" w:customStyle="1" w:styleId="aa">
    <w:name w:val="字元"/>
    <w:basedOn w:val="a"/>
    <w:uiPriority w:val="99"/>
    <w:rsid w:val="007F3D0C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F417D9"/>
    <w:rPr>
      <w:rFonts w:ascii="Cambria" w:hAnsi="Cambria" w:cs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F417D9"/>
    <w:rPr>
      <w:rFonts w:ascii="Cambria" w:eastAsia="新細明體" w:hAnsi="Cambria" w:cs="Cambria"/>
      <w:kern w:val="2"/>
      <w:sz w:val="18"/>
      <w:szCs w:val="18"/>
    </w:rPr>
  </w:style>
  <w:style w:type="table" w:styleId="ad">
    <w:name w:val="Table Grid"/>
    <w:basedOn w:val="a1"/>
    <w:uiPriority w:val="99"/>
    <w:rsid w:val="00924E5D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rsid w:val="009019FC"/>
    <w:rPr>
      <w:i/>
      <w:iCs/>
    </w:rPr>
  </w:style>
  <w:style w:type="character" w:styleId="af">
    <w:name w:val="FollowedHyperlink"/>
    <w:basedOn w:val="a0"/>
    <w:uiPriority w:val="99"/>
    <w:rsid w:val="009A74FA"/>
    <w:rPr>
      <w:color w:val="auto"/>
      <w:u w:val="single"/>
    </w:rPr>
  </w:style>
  <w:style w:type="paragraph" w:styleId="af0">
    <w:name w:val="Body Text"/>
    <w:basedOn w:val="a"/>
    <w:link w:val="af1"/>
    <w:rsid w:val="00DE2224"/>
    <w:pPr>
      <w:jc w:val="both"/>
    </w:pPr>
    <w:rPr>
      <w:rFonts w:eastAsia="華康楷書體W5"/>
      <w:sz w:val="28"/>
      <w:szCs w:val="28"/>
    </w:rPr>
  </w:style>
  <w:style w:type="character" w:customStyle="1" w:styleId="af1">
    <w:name w:val="本文 字元"/>
    <w:basedOn w:val="a0"/>
    <w:link w:val="af0"/>
    <w:locked/>
    <w:rsid w:val="00DE2224"/>
    <w:rPr>
      <w:rFonts w:eastAsia="華康楷書體W5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0A7F4C"/>
    <w:pPr>
      <w:widowControl/>
      <w:ind w:leftChars="200" w:left="480"/>
    </w:pPr>
    <w:rPr>
      <w:rFonts w:ascii="新細明體" w:hAnsi="新細明體" w:cs="新細明體"/>
    </w:rPr>
  </w:style>
  <w:style w:type="character" w:customStyle="1" w:styleId="year">
    <w:name w:val="year"/>
    <w:basedOn w:val="a0"/>
    <w:uiPriority w:val="99"/>
    <w:rsid w:val="00D7536C"/>
  </w:style>
  <w:style w:type="character" w:customStyle="1" w:styleId="month">
    <w:name w:val="month"/>
    <w:basedOn w:val="a0"/>
    <w:uiPriority w:val="99"/>
    <w:rsid w:val="00D7536C"/>
  </w:style>
  <w:style w:type="character" w:customStyle="1" w:styleId="day">
    <w:name w:val="day"/>
    <w:basedOn w:val="a0"/>
    <w:uiPriority w:val="99"/>
    <w:rsid w:val="00D7536C"/>
  </w:style>
  <w:style w:type="character" w:customStyle="1" w:styleId="label">
    <w:name w:val="label"/>
    <w:basedOn w:val="a0"/>
    <w:uiPriority w:val="99"/>
    <w:rsid w:val="00D7536C"/>
  </w:style>
  <w:style w:type="character" w:styleId="af3">
    <w:name w:val="annotation reference"/>
    <w:basedOn w:val="a0"/>
    <w:uiPriority w:val="99"/>
    <w:semiHidden/>
    <w:rsid w:val="00B95DD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B95DD5"/>
  </w:style>
  <w:style w:type="character" w:customStyle="1" w:styleId="af5">
    <w:name w:val="註解文字 字元"/>
    <w:basedOn w:val="a0"/>
    <w:link w:val="af4"/>
    <w:uiPriority w:val="99"/>
    <w:locked/>
    <w:rsid w:val="00B95DD5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B95DD5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locked/>
    <w:rsid w:val="00B95DD5"/>
    <w:rPr>
      <w:b/>
      <w:bCs/>
      <w:kern w:val="2"/>
      <w:sz w:val="24"/>
      <w:szCs w:val="24"/>
    </w:rPr>
  </w:style>
  <w:style w:type="paragraph" w:customStyle="1" w:styleId="Default">
    <w:name w:val="Default"/>
    <w:rsid w:val="00F679A6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styleId="af8">
    <w:name w:val="Placeholder Text"/>
    <w:basedOn w:val="a0"/>
    <w:rsid w:val="00F33812"/>
    <w:rPr>
      <w:color w:val="808080"/>
    </w:rPr>
  </w:style>
  <w:style w:type="character" w:customStyle="1" w:styleId="11">
    <w:name w:val="未解析的提及項目1"/>
    <w:basedOn w:val="a0"/>
    <w:uiPriority w:val="99"/>
    <w:semiHidden/>
    <w:unhideWhenUsed/>
    <w:rsid w:val="00680C7A"/>
    <w:rPr>
      <w:color w:val="605E5C"/>
      <w:shd w:val="clear" w:color="auto" w:fill="E1DFDD"/>
    </w:rPr>
  </w:style>
  <w:style w:type="paragraph" w:styleId="af9">
    <w:name w:val="No Spacing"/>
    <w:uiPriority w:val="1"/>
    <w:qFormat/>
    <w:rsid w:val="00C938D2"/>
  </w:style>
  <w:style w:type="paragraph" w:customStyle="1" w:styleId="12">
    <w:name w:val="內文1"/>
    <w:rsid w:val="0054103C"/>
    <w:pPr>
      <w:spacing w:line="276" w:lineRule="auto"/>
    </w:pPr>
    <w:rPr>
      <w:rFonts w:ascii="Arial" w:hAnsi="Arial" w:cs="Arial"/>
      <w:sz w:val="22"/>
    </w:rPr>
  </w:style>
  <w:style w:type="paragraph" w:styleId="afa">
    <w:name w:val="Subtitle"/>
    <w:basedOn w:val="a"/>
    <w:next w:val="a"/>
    <w:rsid w:val="00C725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0"/>
    <w:rsid w:val="00C725F4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1">
    <w:name w:val="3"/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"/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caas-author-byline-collapse">
    <w:name w:val="caas-author-byline-collapse"/>
    <w:basedOn w:val="a0"/>
    <w:rsid w:val="00D63442"/>
  </w:style>
  <w:style w:type="character" w:customStyle="1" w:styleId="caas-attr-meta-separator">
    <w:name w:val="caas-attr-meta-separator"/>
    <w:basedOn w:val="a0"/>
    <w:rsid w:val="00D63442"/>
  </w:style>
  <w:style w:type="character" w:customStyle="1" w:styleId="caas-attr-mins-read">
    <w:name w:val="caas-attr-mins-read"/>
    <w:basedOn w:val="a0"/>
    <w:rsid w:val="00D63442"/>
  </w:style>
  <w:style w:type="table" w:customStyle="1" w:styleId="afb"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C725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s://www.facebook.com/yilansanxingscall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aiwanfarm.org.tw/zh-TW/Front/Farm/Detail/30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tpcjournal.taipower.com.tw/article/5719" TargetMode="External"/><Relationship Id="rId25" Type="http://schemas.openxmlformats.org/officeDocument/2006/relationships/hyperlink" Target="https://www.facebook.com/yilansanxingscallio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facebook.com/yilansanxingscalli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tw.travel.yahoo.com/tag/%E5%AE%89%E8%BE%B2%E6%BA%AA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facebook.com/yilansanxingscallio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ayTnx8SlMxBgVpkqFCzO6Ve2g==">CgMxLjAaJAoBMBIfCh0IB0IZCgVBcmlhbBIQQXJpYWwgVW5pY29kZSBNUxokCgExEh8KHQgHQhkKBUFyaWFsEhBBcmlhbCBVbmljb2RlIE1TGiQKATISHwodCAdCGQoFQXJpYWwSEEFyaWFsIFVuaWNvZGUgTVMaJAoBMxIfCh0IB0IZCgVBcmlhbBIQQXJpYWwgVW5pY29kZSBNUxomCgE0EiEKHwgHQhsKB1ZlcmRhbmESEEFyaWFsIFVuaWNvZGUgTVMaJgoBNRIhCh8IB0IbCgdWZXJkYW5hEhBBcmlhbCBVbmljb2RlIE1TGiYKATYSIQofCAdCGwoHVmVyZGFuYRIQQXJpYWwgVW5pY29kZSBNUzIJaC4zMGowemxsMg5oLnhraXhmdzNlNDhraTIIaC5namRneHM4AHIhMXk3MjN6TUVhcjl5SEVjRzVPYUJON295S25rM0RONT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dcterms:created xsi:type="dcterms:W3CDTF">2024-05-22T15:35:00Z</dcterms:created>
  <dcterms:modified xsi:type="dcterms:W3CDTF">2024-05-22T15:52:00Z</dcterms:modified>
</cp:coreProperties>
</file>