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838" w:rsidRDefault="0048791F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宜蘭</w:t>
      </w:r>
      <w:r w:rsidR="00165838">
        <w:rPr>
          <w:rFonts w:ascii="標楷體" w:eastAsia="標楷體" w:hAnsi="標楷體" w:cs="標楷體" w:hint="eastAsia"/>
          <w:sz w:val="36"/>
          <w:szCs w:val="36"/>
        </w:rPr>
        <w:t>縣</w:t>
      </w:r>
      <w:r w:rsidR="00397965" w:rsidRPr="00C40437">
        <w:rPr>
          <w:rFonts w:ascii="標楷體" w:eastAsia="標楷體" w:hAnsi="標楷體" w:cs="標楷體"/>
          <w:sz w:val="36"/>
          <w:szCs w:val="36"/>
        </w:rPr>
        <w:t>東興</w:t>
      </w:r>
      <w:r>
        <w:rPr>
          <w:rFonts w:ascii="標楷體" w:eastAsia="標楷體" w:hAnsi="標楷體" w:cs="標楷體"/>
          <w:sz w:val="36"/>
          <w:szCs w:val="36"/>
        </w:rPr>
        <w:t>國</w:t>
      </w:r>
      <w:r w:rsidR="00C40437">
        <w:rPr>
          <w:rFonts w:ascii="標楷體" w:eastAsia="標楷體" w:hAnsi="標楷體" w:cs="標楷體"/>
          <w:sz w:val="36"/>
          <w:szCs w:val="36"/>
        </w:rPr>
        <w:t>民</w:t>
      </w:r>
      <w:r>
        <w:rPr>
          <w:rFonts w:ascii="標楷體" w:eastAsia="標楷體" w:hAnsi="標楷體" w:cs="標楷體"/>
          <w:sz w:val="36"/>
          <w:szCs w:val="36"/>
        </w:rPr>
        <w:t>小學</w:t>
      </w:r>
      <w:r w:rsidR="00E649D3">
        <w:rPr>
          <w:rFonts w:ascii="標楷體" w:eastAsia="標楷體" w:hAnsi="標楷體" w:cs="標楷體"/>
          <w:sz w:val="36"/>
          <w:szCs w:val="36"/>
        </w:rPr>
        <w:t>110</w:t>
      </w:r>
      <w:r>
        <w:rPr>
          <w:rFonts w:ascii="標楷體" w:eastAsia="標楷體" w:hAnsi="標楷體" w:cs="標楷體"/>
          <w:sz w:val="36"/>
          <w:szCs w:val="36"/>
        </w:rPr>
        <w:t>學年度</w:t>
      </w:r>
    </w:p>
    <w:p w:rsidR="00685DC0" w:rsidRDefault="0048791F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辦理</w:t>
      </w:r>
      <w:r w:rsidR="00165838">
        <w:rPr>
          <w:rFonts w:ascii="標楷體" w:eastAsia="標楷體" w:hAnsi="標楷體" w:cs="標楷體" w:hint="eastAsia"/>
          <w:sz w:val="36"/>
          <w:szCs w:val="36"/>
        </w:rPr>
        <w:t>戶外與海洋教育計畫</w:t>
      </w:r>
      <w:r w:rsidR="00165838" w:rsidRPr="00165838">
        <w:rPr>
          <w:rFonts w:ascii="標楷體" w:eastAsia="標楷體" w:hAnsi="標楷體" w:cs="標楷體" w:hint="eastAsia"/>
          <w:sz w:val="36"/>
          <w:szCs w:val="36"/>
        </w:rPr>
        <w:t>(子計畫2</w:t>
      </w:r>
      <w:r w:rsidR="00165838" w:rsidRPr="00165838">
        <w:rPr>
          <w:rFonts w:ascii="標楷體" w:eastAsia="標楷體" w:hAnsi="標楷體" w:cs="標楷體"/>
          <w:sz w:val="36"/>
          <w:szCs w:val="36"/>
        </w:rPr>
        <w:t>-1</w:t>
      </w:r>
      <w:r w:rsidR="00165838" w:rsidRPr="00165838">
        <w:rPr>
          <w:rFonts w:ascii="標楷體" w:eastAsia="標楷體" w:hAnsi="標楷體" w:cs="標楷體" w:hint="eastAsia"/>
          <w:sz w:val="36"/>
          <w:szCs w:val="36"/>
        </w:rPr>
        <w:t>學校實施戶外教育)</w:t>
      </w:r>
    </w:p>
    <w:p w:rsidR="00685DC0" w:rsidRDefault="0048791F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「</w:t>
      </w:r>
      <w:r w:rsidR="00397965" w:rsidRPr="00397965">
        <w:rPr>
          <w:rFonts w:ascii="標楷體" w:eastAsia="標楷體" w:hAnsi="標楷體" w:cs="標楷體"/>
          <w:sz w:val="36"/>
          <w:szCs w:val="36"/>
        </w:rPr>
        <w:t>漫遊新寮採茶樂</w:t>
      </w:r>
      <w:r>
        <w:rPr>
          <w:rFonts w:ascii="標楷體" w:eastAsia="標楷體" w:hAnsi="標楷體" w:cs="標楷體"/>
          <w:sz w:val="36"/>
          <w:szCs w:val="36"/>
        </w:rPr>
        <w:t>」成果報告書</w:t>
      </w:r>
    </w:p>
    <w:p w:rsidR="00685DC0" w:rsidRDefault="0048791F">
      <w:pPr>
        <w:pStyle w:val="Standard"/>
        <w:spacing w:line="400" w:lineRule="exact"/>
        <w:ind w:left="151" w:hanging="691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壹、量之分析：</w:t>
      </w:r>
    </w:p>
    <w:p w:rsidR="00165838" w:rsidRPr="005524FA" w:rsidRDefault="00165838" w:rsidP="005524FA">
      <w:pPr>
        <w:pStyle w:val="Standard"/>
        <w:rPr>
          <w:rFonts w:ascii="標楷體" w:eastAsia="標楷體" w:hAnsi="標楷體" w:cs="標楷體"/>
          <w:sz w:val="28"/>
          <w:szCs w:val="36"/>
        </w:rPr>
      </w:pPr>
      <w:r w:rsidRPr="005524FA">
        <w:rPr>
          <w:rFonts w:ascii="標楷體" w:eastAsia="標楷體" w:hAnsi="標楷體" w:cs="標楷體" w:hint="eastAsia"/>
          <w:sz w:val="28"/>
          <w:szCs w:val="36"/>
        </w:rPr>
        <w:t>1</w:t>
      </w:r>
      <w:r w:rsidRPr="005524FA">
        <w:rPr>
          <w:rFonts w:ascii="標楷體" w:eastAsia="標楷體" w:hAnsi="標楷體" w:cs="標楷體"/>
          <w:sz w:val="28"/>
          <w:szCs w:val="36"/>
        </w:rPr>
        <w:t>.</w:t>
      </w:r>
      <w:r w:rsidR="0048791F" w:rsidRPr="005524FA">
        <w:rPr>
          <w:rFonts w:ascii="標楷體" w:eastAsia="標楷體" w:hAnsi="標楷體" w:cs="標楷體"/>
          <w:sz w:val="28"/>
          <w:szCs w:val="36"/>
        </w:rPr>
        <w:t>詳</w:t>
      </w:r>
      <w:r w:rsidRPr="005524FA">
        <w:rPr>
          <w:rFonts w:ascii="標楷體" w:eastAsia="標楷體" w:hAnsi="標楷體" w:cs="標楷體"/>
          <w:sz w:val="28"/>
          <w:szCs w:val="36"/>
        </w:rPr>
        <w:t>110學年度教育部國教</w:t>
      </w:r>
      <w:r w:rsidR="0048791F" w:rsidRPr="005524FA">
        <w:rPr>
          <w:rFonts w:ascii="標楷體" w:eastAsia="標楷體" w:hAnsi="標楷體" w:cs="標楷體"/>
          <w:sz w:val="28"/>
          <w:szCs w:val="36"/>
        </w:rPr>
        <w:t>署補助實施戶外</w:t>
      </w:r>
      <w:r w:rsidRPr="005524FA">
        <w:rPr>
          <w:rFonts w:ascii="標楷體" w:eastAsia="標楷體" w:hAnsi="標楷體" w:cs="標楷體" w:hint="eastAsia"/>
          <w:sz w:val="28"/>
          <w:szCs w:val="36"/>
        </w:rPr>
        <w:t>與海洋</w:t>
      </w:r>
      <w:r w:rsidR="0048791F" w:rsidRPr="005524FA">
        <w:rPr>
          <w:rFonts w:ascii="標楷體" w:eastAsia="標楷體" w:hAnsi="標楷體" w:cs="標楷體"/>
          <w:sz w:val="28"/>
          <w:szCs w:val="36"/>
        </w:rPr>
        <w:t>教育計畫成果彙整表</w:t>
      </w:r>
    </w:p>
    <w:p w:rsidR="00165838" w:rsidRPr="005524FA" w:rsidRDefault="0048791F" w:rsidP="005524FA">
      <w:pPr>
        <w:pStyle w:val="Standard"/>
        <w:ind w:firstLineChars="100" w:firstLine="280"/>
        <w:rPr>
          <w:rFonts w:ascii="標楷體" w:eastAsia="標楷體" w:hAnsi="標楷體" w:cs="標楷體"/>
          <w:sz w:val="28"/>
          <w:szCs w:val="36"/>
        </w:rPr>
      </w:pPr>
      <w:r w:rsidRPr="005524FA">
        <w:rPr>
          <w:rFonts w:ascii="標楷體" w:eastAsia="標楷體" w:hAnsi="標楷體" w:cs="標楷體"/>
          <w:sz w:val="28"/>
          <w:szCs w:val="36"/>
        </w:rPr>
        <w:t>(</w:t>
      </w:r>
      <w:r w:rsidR="00165838" w:rsidRPr="005524FA">
        <w:rPr>
          <w:rFonts w:ascii="標楷體" w:eastAsia="標楷體" w:hAnsi="標楷體" w:cs="標楷體" w:hint="eastAsia"/>
          <w:sz w:val="28"/>
          <w:szCs w:val="36"/>
        </w:rPr>
        <w:t>子計畫2-1</w:t>
      </w:r>
      <w:r w:rsidR="00165838" w:rsidRPr="005524FA">
        <w:rPr>
          <w:rFonts w:ascii="標楷體" w:eastAsia="標楷體" w:hAnsi="標楷體" w:cs="標楷體"/>
          <w:sz w:val="28"/>
          <w:szCs w:val="36"/>
        </w:rPr>
        <w:t xml:space="preserve"> </w:t>
      </w:r>
      <w:r w:rsidRPr="005524FA">
        <w:rPr>
          <w:rFonts w:ascii="標楷體" w:eastAsia="標楷體" w:hAnsi="標楷體" w:cs="標楷體"/>
          <w:sz w:val="28"/>
          <w:szCs w:val="36"/>
        </w:rPr>
        <w:t>學校實施戶外教育部分)。</w:t>
      </w:r>
    </w:p>
    <w:p w:rsidR="00165838" w:rsidRPr="005524FA" w:rsidRDefault="00165838" w:rsidP="00165838">
      <w:pPr>
        <w:pStyle w:val="Standard"/>
        <w:rPr>
          <w:rFonts w:ascii="標楷體" w:eastAsia="標楷體" w:hAnsi="標楷體" w:cs="標楷體"/>
          <w:sz w:val="28"/>
          <w:szCs w:val="36"/>
        </w:rPr>
      </w:pPr>
      <w:r w:rsidRPr="005524FA">
        <w:rPr>
          <w:rFonts w:ascii="標楷體" w:eastAsia="標楷體" w:hAnsi="標楷體" w:cs="標楷體" w:hint="eastAsia"/>
          <w:sz w:val="28"/>
          <w:szCs w:val="36"/>
        </w:rPr>
        <w:t>2</w:t>
      </w:r>
      <w:r w:rsidRPr="005524FA">
        <w:rPr>
          <w:rFonts w:ascii="標楷體" w:eastAsia="標楷體" w:hAnsi="標楷體" w:cs="標楷體"/>
          <w:sz w:val="28"/>
          <w:szCs w:val="36"/>
        </w:rPr>
        <w:t>.</w:t>
      </w:r>
    </w:p>
    <w:tbl>
      <w:tblPr>
        <w:tblW w:w="10030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"/>
        <w:gridCol w:w="2688"/>
        <w:gridCol w:w="1989"/>
        <w:gridCol w:w="1791"/>
        <w:gridCol w:w="900"/>
        <w:gridCol w:w="1810"/>
      </w:tblGrid>
      <w:tr w:rsidR="00E05BB2" w:rsidTr="007C7350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B2" w:rsidRDefault="00E05BB2" w:rsidP="007C7350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月份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B2" w:rsidRDefault="00E05BB2" w:rsidP="007C7350">
            <w:pPr>
              <w:pStyle w:val="Standard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計畫/活動/研習名稱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B2" w:rsidRDefault="00E05BB2" w:rsidP="007C7350">
            <w:pPr>
              <w:pStyle w:val="Standard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地點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B2" w:rsidRDefault="00E05BB2" w:rsidP="007C7350">
            <w:pPr>
              <w:pStyle w:val="Standard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對象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B2" w:rsidRDefault="00E05BB2" w:rsidP="007C7350">
            <w:pPr>
              <w:pStyle w:val="Standard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人數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5BB2" w:rsidRDefault="00E05BB2" w:rsidP="007C7350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執行經費（元）</w:t>
            </w:r>
          </w:p>
        </w:tc>
      </w:tr>
      <w:tr w:rsidR="00E05BB2" w:rsidTr="007C7350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B2" w:rsidRDefault="00E05BB2" w:rsidP="007C7350">
            <w:pPr>
              <w:pStyle w:val="Standard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11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B2" w:rsidRPr="00E05BB2" w:rsidRDefault="00E05BB2" w:rsidP="007C7350">
            <w:pPr>
              <w:pStyle w:val="Standard"/>
              <w:rPr>
                <w:rFonts w:ascii="標楷體" w:eastAsia="標楷體" w:hAnsi="標楷體"/>
              </w:rPr>
            </w:pPr>
            <w:r w:rsidRPr="00E05BB2">
              <w:rPr>
                <w:rFonts w:ascii="標楷體" w:eastAsia="標楷體" w:hAnsi="標楷體"/>
              </w:rPr>
              <w:t>漫遊新寮採茶樂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E05BB2" w:rsidP="00C27DDE">
            <w:pPr>
              <w:pStyle w:val="Standard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新寮瀑布、</w:t>
            </w:r>
          </w:p>
          <w:p w:rsidR="00E05BB2" w:rsidRDefault="00C27DDE" w:rsidP="00C27DDE">
            <w:pPr>
              <w:pStyle w:val="Standard"/>
            </w:pPr>
            <w:proofErr w:type="gramStart"/>
            <w:r>
              <w:rPr>
                <w:rFonts w:ascii="標楷體" w:eastAsia="標楷體" w:hAnsi="標楷體"/>
              </w:rPr>
              <w:t>星源茶園</w:t>
            </w:r>
            <w:proofErr w:type="gram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BB2" w:rsidRDefault="00E05BB2" w:rsidP="007C7350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全校師生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5BB2" w:rsidRDefault="00E05BB2" w:rsidP="007C7350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5BB2" w:rsidRDefault="00C27DDE" w:rsidP="00C27DDE">
            <w:pPr>
              <w:pStyle w:val="Standard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45</w:t>
            </w:r>
            <w:r w:rsidR="00E05BB2">
              <w:rPr>
                <w:rFonts w:ascii="標楷體" w:eastAsia="標楷體" w:hAnsi="標楷體" w:cs="標楷體"/>
              </w:rPr>
              <w:t>,</w:t>
            </w:r>
            <w:r>
              <w:rPr>
                <w:rFonts w:ascii="標楷體" w:eastAsia="標楷體" w:hAnsi="標楷體" w:cs="標楷體"/>
              </w:rPr>
              <w:t>2</w:t>
            </w:r>
            <w:r w:rsidR="00E05BB2">
              <w:rPr>
                <w:rFonts w:ascii="標楷體" w:eastAsia="標楷體" w:hAnsi="標楷體" w:cs="標楷體"/>
              </w:rPr>
              <w:t>00</w:t>
            </w:r>
          </w:p>
        </w:tc>
      </w:tr>
    </w:tbl>
    <w:p w:rsidR="00685DC0" w:rsidRDefault="00685DC0">
      <w:pPr>
        <w:pStyle w:val="Standard"/>
      </w:pPr>
    </w:p>
    <w:p w:rsidR="00685DC0" w:rsidRDefault="0048791F" w:rsidP="004D3AF2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貳、質之分析</w:t>
      </w:r>
    </w:p>
    <w:p w:rsidR="00685DC0" w:rsidRPr="00BE5071" w:rsidRDefault="0048791F" w:rsidP="004D3AF2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 w:rsidRPr="00BE5071">
        <w:rPr>
          <w:rFonts w:ascii="Verdana" w:eastAsia="標楷體" w:hAnsi="Verdana" w:cs="Verdana"/>
          <w:color w:val="000000"/>
          <w:sz w:val="32"/>
          <w:szCs w:val="36"/>
        </w:rPr>
        <w:t>一、活動辦理之課程內涵與成效</w:t>
      </w:r>
    </w:p>
    <w:tbl>
      <w:tblPr>
        <w:tblW w:w="10102" w:type="dxa"/>
        <w:tblInd w:w="-3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8"/>
        <w:gridCol w:w="564"/>
        <w:gridCol w:w="432"/>
        <w:gridCol w:w="192"/>
        <w:gridCol w:w="1260"/>
        <w:gridCol w:w="1260"/>
        <w:gridCol w:w="24"/>
        <w:gridCol w:w="216"/>
        <w:gridCol w:w="468"/>
        <w:gridCol w:w="552"/>
        <w:gridCol w:w="1260"/>
        <w:gridCol w:w="72"/>
        <w:gridCol w:w="504"/>
        <w:gridCol w:w="672"/>
        <w:gridCol w:w="1498"/>
      </w:tblGrid>
      <w:tr w:rsidR="00685DC0" w:rsidTr="00BE5071">
        <w:tc>
          <w:tcPr>
            <w:tcW w:w="1010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Pr="00BE5071" w:rsidRDefault="00BE5071" w:rsidP="00BE5071">
            <w:pPr>
              <w:spacing w:line="400" w:lineRule="exact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一、</w:t>
            </w:r>
            <w:r w:rsidR="0048791F" w:rsidRPr="00BE5071">
              <w:rPr>
                <w:rFonts w:ascii="Times New Roman" w:eastAsia="標楷體" w:hAnsi="Times New Roman"/>
                <w:b/>
              </w:rPr>
              <w:t>課程名稱：</w:t>
            </w:r>
            <w:r w:rsidR="00C27DDE" w:rsidRPr="00E05BB2">
              <w:rPr>
                <w:rFonts w:ascii="標楷體" w:eastAsia="標楷體" w:hAnsi="標楷體" w:cs="Times New Roman"/>
              </w:rPr>
              <w:t>漫遊新寮採茶樂</w:t>
            </w:r>
          </w:p>
        </w:tc>
      </w:tr>
      <w:tr w:rsidR="00BE5071" w:rsidTr="00BE5071">
        <w:tc>
          <w:tcPr>
            <w:tcW w:w="1010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5071" w:rsidRPr="00F06C33" w:rsidRDefault="00BE5071" w:rsidP="00BE5071">
            <w:pPr>
              <w:spacing w:line="400" w:lineRule="exact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二、</w:t>
            </w:r>
            <w:r w:rsidRPr="00F06C33">
              <w:rPr>
                <w:rFonts w:ascii="Times New Roman" w:eastAsia="標楷體" w:hAnsi="Times New Roman" w:hint="eastAsia"/>
                <w:b/>
              </w:rPr>
              <w:t>課程類型</w:t>
            </w:r>
            <w:r>
              <w:rPr>
                <w:rFonts w:ascii="Times New Roman" w:eastAsia="標楷體" w:hAnsi="Times New Roman" w:hint="eastAsia"/>
                <w:b/>
              </w:rPr>
              <w:t>：</w:t>
            </w:r>
          </w:p>
          <w:p w:rsidR="00BE5071" w:rsidRPr="00BE5071" w:rsidRDefault="00C27DDE" w:rsidP="00C27DDE">
            <w:pPr>
              <w:pStyle w:val="Standard"/>
              <w:rPr>
                <w:rFonts w:ascii="標楷體" w:eastAsia="標楷體" w:hAnsi="標楷體" w:cs="標楷體"/>
                <w:shd w:val="clear" w:color="auto" w:fill="FAEBFE"/>
              </w:rPr>
            </w:pPr>
            <w:r>
              <w:rPr>
                <w:rFonts w:ascii="新細明體" w:eastAsia="新細明體" w:hAnsi="新細明體" w:cs="Segoe UI Symbol" w:hint="eastAsia"/>
              </w:rPr>
              <w:t>■</w:t>
            </w:r>
            <w:r w:rsidR="00BE5071" w:rsidRPr="00F06C33">
              <w:rPr>
                <w:rFonts w:eastAsia="標楷體" w:hint="eastAsia"/>
              </w:rPr>
              <w:t>生態環境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MS Gothic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人文歷史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MS Gothic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山野探索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休閒遊憩</w:t>
            </w:r>
            <w:r w:rsidR="00BE5071" w:rsidRPr="00F06C33">
              <w:rPr>
                <w:rFonts w:eastAsia="標楷體"/>
              </w:rPr>
              <w:t xml:space="preserve"> </w:t>
            </w:r>
            <w:r>
              <w:rPr>
                <w:rFonts w:ascii="新細明體" w:eastAsia="新細明體" w:hAnsi="新細明體" w:cs="Segoe UI Symbol" w:hint="eastAsia"/>
              </w:rPr>
              <w:t>■</w:t>
            </w:r>
            <w:r w:rsidR="00BE5071" w:rsidRPr="00F06C33">
              <w:rPr>
                <w:rFonts w:eastAsia="標楷體" w:hint="eastAsia"/>
              </w:rPr>
              <w:t>社區走讀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場館參訪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職涯教育</w:t>
            </w:r>
            <w:r w:rsidR="00BE5071" w:rsidRPr="00F06C33">
              <w:rPr>
                <w:rFonts w:eastAsia="標楷體"/>
              </w:rPr>
              <w:t xml:space="preserve"> </w:t>
            </w:r>
            <w:r w:rsidR="00BE5071" w:rsidRPr="00F06C33">
              <w:rPr>
                <w:rFonts w:ascii="Segoe UI Symbol" w:eastAsia="標楷體" w:hAnsi="Segoe UI Symbol" w:cs="Segoe UI Symbol"/>
              </w:rPr>
              <w:t>☐</w:t>
            </w:r>
            <w:r w:rsidR="00BE5071" w:rsidRPr="00F06C33">
              <w:rPr>
                <w:rFonts w:eastAsia="標楷體" w:hint="eastAsia"/>
              </w:rPr>
              <w:t>水域活動</w:t>
            </w:r>
          </w:p>
        </w:tc>
      </w:tr>
      <w:tr w:rsidR="00685DC0" w:rsidTr="00BE5071">
        <w:trPr>
          <w:trHeight w:val="513"/>
        </w:trPr>
        <w:tc>
          <w:tcPr>
            <w:tcW w:w="50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一、戶外教學景點概說</w:t>
            </w:r>
          </w:p>
        </w:tc>
        <w:tc>
          <w:tcPr>
            <w:tcW w:w="2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二、學習目標</w:t>
            </w:r>
          </w:p>
        </w:tc>
        <w:tc>
          <w:tcPr>
            <w:tcW w:w="2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DC0" w:rsidRDefault="0048791F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三、成效</w:t>
            </w:r>
          </w:p>
        </w:tc>
      </w:tr>
      <w:tr w:rsidR="0001682C" w:rsidTr="002F52F2">
        <w:trPr>
          <w:trHeight w:val="1583"/>
        </w:trPr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682C" w:rsidRDefault="0001682C">
            <w:pPr>
              <w:pStyle w:val="Standard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放照片</w:t>
            </w:r>
          </w:p>
        </w:tc>
        <w:tc>
          <w:tcPr>
            <w:tcW w:w="2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682C" w:rsidRPr="00C27DDE" w:rsidRDefault="0001682C" w:rsidP="0001682C">
            <w:pPr>
              <w:pStyle w:val="Standard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新寮瀑布步道是林務局羅東林管處於民國</w:t>
            </w:r>
            <w:r w:rsidRPr="00C27DDE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95</w:t>
            </w:r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年（</w:t>
            </w:r>
            <w:r w:rsidRPr="00C27DDE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2006</w:t>
            </w:r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）開發完成的一條</w:t>
            </w:r>
            <w:proofErr w:type="gramStart"/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國家級步道</w:t>
            </w:r>
            <w:proofErr w:type="gramEnd"/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，</w:t>
            </w:r>
            <w:r w:rsidRPr="00C27DDE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 xml:space="preserve"> </w:t>
            </w:r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步</w:t>
            </w:r>
            <w:proofErr w:type="gramStart"/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道全約一公里</w:t>
            </w:r>
            <w:proofErr w:type="gramEnd"/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，終點為新寮溪上游的新寮瀑布。</w:t>
            </w:r>
            <w:proofErr w:type="gramStart"/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這條步道</w:t>
            </w:r>
            <w:proofErr w:type="gramEnd"/>
            <w:r w:rsidRPr="00C27DDE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平緩好走，溪谷環境優美，瀑布身影秀麗，因此成為一條熱門步道，由於遊客蜂擁而至，實施遊客總量管制，以維護環境及旅遊的品質。</w:t>
            </w:r>
          </w:p>
        </w:tc>
        <w:tc>
          <w:tcPr>
            <w:tcW w:w="235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82C" w:rsidRDefault="0001682C" w:rsidP="00C27DDE">
            <w:pPr>
              <w:pStyle w:val="TableContents"/>
              <w:spacing w:line="240" w:lineRule="atLeast"/>
            </w:pPr>
            <w:r>
              <w:rPr>
                <w:rFonts w:ascii="標楷體" w:eastAsia="標楷體" w:hAnsi="標楷體"/>
                <w:color w:val="000000"/>
              </w:rPr>
              <w:t>一、</w:t>
            </w: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透過在地產業特色課程，培養學生關懷家鄉人文，提升愛鄉愛家情感。</w:t>
            </w:r>
          </w:p>
          <w:p w:rsidR="0001682C" w:rsidRDefault="0001682C" w:rsidP="00C27DDE">
            <w:pPr>
              <w:pStyle w:val="TableContents"/>
              <w:spacing w:line="240" w:lineRule="atLeast"/>
            </w:pPr>
            <w:r>
              <w:rPr>
                <w:rFonts w:ascii="標楷體" w:eastAsia="標楷體" w:hAnsi="標楷體"/>
                <w:color w:val="000000"/>
              </w:rPr>
              <w:t>二、</w:t>
            </w: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落實在地環境教育的推展，體驗茶農生活實際情形。</w:t>
            </w:r>
          </w:p>
          <w:p w:rsidR="0001682C" w:rsidRDefault="0001682C" w:rsidP="00C27DDE">
            <w:pPr>
              <w:pStyle w:val="Standard"/>
              <w:snapToGrid w:val="0"/>
            </w:pPr>
            <w:r>
              <w:rPr>
                <w:rFonts w:ascii="標楷體" w:eastAsia="標楷體" w:hAnsi="標楷體"/>
                <w:color w:val="000000"/>
              </w:rPr>
              <w:t>三、</w:t>
            </w: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利用參觀、操作、解說等活動，讓學生能由實際的體驗拓展學生學習領域。</w:t>
            </w:r>
          </w:p>
        </w:tc>
        <w:tc>
          <w:tcPr>
            <w:tcW w:w="26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82C" w:rsidRDefault="0001682C" w:rsidP="00C27DDE">
            <w:pPr>
              <w:pStyle w:val="TableContents"/>
              <w:numPr>
                <w:ilvl w:val="0"/>
                <w:numId w:val="27"/>
              </w:numPr>
              <w:spacing w:line="240" w:lineRule="atLeast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能認識冬山鄉人與茶之間的關係。</w:t>
            </w:r>
          </w:p>
          <w:p w:rsidR="0001682C" w:rsidRPr="00C27DDE" w:rsidRDefault="0001682C" w:rsidP="00C27DDE">
            <w:pPr>
              <w:pStyle w:val="TableContents"/>
              <w:numPr>
                <w:ilvl w:val="0"/>
                <w:numId w:val="27"/>
              </w:numPr>
              <w:spacing w:line="240" w:lineRule="atLeast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珍惜自然資源，體認蘭陽平原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至淺山丘陵</w:t>
            </w:r>
            <w:proofErr w:type="gramEnd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接壤生態完整的林相及豐富的生物資源，進行生態觀察體驗。</w:t>
            </w:r>
          </w:p>
          <w:p w:rsidR="0001682C" w:rsidRPr="00C27DDE" w:rsidRDefault="0001682C" w:rsidP="00C27DDE">
            <w:pPr>
              <w:pStyle w:val="TableContents"/>
              <w:numPr>
                <w:ilvl w:val="0"/>
                <w:numId w:val="27"/>
              </w:numPr>
              <w:spacing w:line="240" w:lineRule="atLeast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體驗茶葉副產品的製作及品嚐它的美味及了解喝茶的好處。</w:t>
            </w:r>
          </w:p>
          <w:p w:rsidR="0001682C" w:rsidRPr="00C27DDE" w:rsidRDefault="0001682C" w:rsidP="00C27DDE">
            <w:pPr>
              <w:pStyle w:val="TableContents"/>
              <w:numPr>
                <w:ilvl w:val="0"/>
                <w:numId w:val="27"/>
              </w:numPr>
              <w:spacing w:line="240" w:lineRule="atLeast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延續愛鄉愛土的情感，尋找先民的生活軌跡，教育後代子孫飲水思源。</w:t>
            </w:r>
          </w:p>
        </w:tc>
      </w:tr>
      <w:tr w:rsidR="0001682C" w:rsidTr="002F52F2">
        <w:trPr>
          <w:trHeight w:val="1583"/>
        </w:trPr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682C" w:rsidRDefault="0001682C">
            <w:pPr>
              <w:pStyle w:val="Standard"/>
              <w:jc w:val="center"/>
              <w:rPr>
                <w:rFonts w:eastAsia="標楷體"/>
              </w:rPr>
            </w:pPr>
          </w:p>
        </w:tc>
        <w:tc>
          <w:tcPr>
            <w:tcW w:w="2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682C" w:rsidRPr="0001682C" w:rsidRDefault="0001682C" w:rsidP="0001682C">
            <w:pPr>
              <w:pStyle w:val="3"/>
              <w:spacing w:before="0" w:after="0" w:line="300" w:lineRule="atLeast"/>
              <w:rPr>
                <w:rFonts w:ascii="標楷體" w:eastAsia="標楷體" w:hAnsi="標楷體" w:cs="Arial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C27DDE">
              <w:rPr>
                <w:rFonts w:ascii="標楷體" w:eastAsia="標楷體" w:hAnsi="標楷體" w:cs="Arial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傳統農業轉型休閒農業做國際推廣</w:t>
            </w:r>
            <w:r>
              <w:rPr>
                <w:rFonts w:ascii="標楷體" w:eastAsia="標楷體" w:hAnsi="標楷體" w:cs="Arial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：</w:t>
            </w:r>
            <w:proofErr w:type="gramStart"/>
            <w:r w:rsidRPr="0001682C">
              <w:rPr>
                <w:rFonts w:ascii="標楷體" w:eastAsia="標楷體" w:hAnsi="標楷體" w:cs="Arial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星源茶園</w:t>
            </w:r>
            <w:proofErr w:type="gramEnd"/>
            <w:r w:rsidRPr="0001682C">
              <w:rPr>
                <w:rFonts w:ascii="標楷體" w:eastAsia="標楷體" w:hAnsi="標楷體" w:cs="Arial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在</w:t>
            </w:r>
            <w:r w:rsidRPr="0001682C">
              <w:rPr>
                <w:rFonts w:ascii="標楷體" w:eastAsia="標楷體" w:hAnsi="標楷體" w:cs="Arial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2008</w:t>
            </w:r>
            <w:r w:rsidRPr="0001682C">
              <w:rPr>
                <w:rFonts w:ascii="標楷體" w:eastAsia="標楷體" w:hAnsi="標楷體" w:cs="Arial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年開始發展體驗活動，逐漸轉型有機走向休閒農業領域，漸漸走出自己獨特的道路，透過農業結合體驗的一系列活動。</w:t>
            </w:r>
            <w:proofErr w:type="gramStart"/>
            <w:r w:rsidRPr="0001682C">
              <w:rPr>
                <w:rFonts w:ascii="標楷體" w:eastAsia="標楷體" w:hAnsi="標楷體" w:cs="Arial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到星源</w:t>
            </w:r>
            <w:proofErr w:type="gramEnd"/>
            <w:r w:rsidRPr="0001682C">
              <w:rPr>
                <w:rFonts w:ascii="標楷體" w:eastAsia="標楷體" w:hAnsi="標楷體" w:cs="Arial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茶園不僅可以品茶、認識茶還可以體驗茶，讓農業能夠更有趣、更貼近民眾；不僅如此，還兼任了中山村及休閒農業區的中英文導</w:t>
            </w:r>
            <w:proofErr w:type="gramStart"/>
            <w:r w:rsidRPr="0001682C">
              <w:rPr>
                <w:rFonts w:ascii="標楷體" w:eastAsia="標楷體" w:hAnsi="標楷體" w:cs="Arial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覽</w:t>
            </w:r>
            <w:proofErr w:type="gramEnd"/>
            <w:r w:rsidRPr="0001682C">
              <w:rPr>
                <w:rFonts w:ascii="標楷體" w:eastAsia="標楷體" w:hAnsi="標楷體" w:cs="Arial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大使，對於推廣社區茶業文化不遺餘力。</w:t>
            </w:r>
          </w:p>
        </w:tc>
        <w:tc>
          <w:tcPr>
            <w:tcW w:w="2352" w:type="dxa"/>
            <w:gridSpan w:val="4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82C" w:rsidRDefault="0001682C" w:rsidP="00C27DDE">
            <w:pPr>
              <w:pStyle w:val="TableContents"/>
              <w:spacing w:line="24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67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82C" w:rsidRDefault="0001682C">
            <w:pPr>
              <w:pStyle w:val="Standard"/>
              <w:snapToGrid w:val="0"/>
            </w:pPr>
          </w:p>
        </w:tc>
      </w:tr>
      <w:tr w:rsidR="00C27DDE" w:rsidRPr="00BE5071" w:rsidTr="00BE5071">
        <w:tc>
          <w:tcPr>
            <w:tcW w:w="1010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DDE" w:rsidRPr="00BE5071" w:rsidRDefault="00C27DDE">
            <w:pPr>
              <w:pStyle w:val="Standard"/>
              <w:tabs>
                <w:tab w:val="left" w:pos="474"/>
              </w:tabs>
              <w:rPr>
                <w:rFonts w:ascii="標楷體" w:eastAsia="標楷體" w:hAnsi="標楷體" w:cs="標楷體"/>
                <w:b/>
                <w:szCs w:val="22"/>
              </w:rPr>
            </w:pPr>
            <w:r w:rsidRPr="00BE5071">
              <w:rPr>
                <w:rFonts w:ascii="標楷體" w:eastAsia="標楷體" w:hAnsi="標楷體" w:cs="標楷體" w:hint="eastAsia"/>
                <w:b/>
                <w:szCs w:val="22"/>
              </w:rPr>
              <w:lastRenderedPageBreak/>
              <w:t>三</w:t>
            </w:r>
            <w:r>
              <w:rPr>
                <w:rFonts w:ascii="標楷體" w:eastAsia="標楷體" w:hAnsi="標楷體" w:cs="標楷體"/>
                <w:b/>
                <w:szCs w:val="22"/>
              </w:rPr>
              <w:t>、</w:t>
            </w:r>
            <w:r>
              <w:rPr>
                <w:rFonts w:ascii="標楷體" w:eastAsia="標楷體" w:hAnsi="標楷體" w:cs="標楷體" w:hint="eastAsia"/>
                <w:b/>
                <w:szCs w:val="22"/>
              </w:rPr>
              <w:t>場域</w:t>
            </w:r>
            <w:r w:rsidRPr="00BE5071">
              <w:rPr>
                <w:rFonts w:ascii="標楷體" w:eastAsia="標楷體" w:hAnsi="標楷體" w:cs="標楷體"/>
                <w:b/>
                <w:szCs w:val="22"/>
              </w:rPr>
              <w:t>資訊</w:t>
            </w:r>
            <w:r>
              <w:rPr>
                <w:rFonts w:ascii="標楷體" w:eastAsia="標楷體" w:hAnsi="標楷體" w:cs="標楷體" w:hint="eastAsia"/>
                <w:b/>
                <w:szCs w:val="22"/>
              </w:rPr>
              <w:t>：</w:t>
            </w:r>
          </w:p>
        </w:tc>
      </w:tr>
      <w:tr w:rsidR="00C27DDE" w:rsidTr="00BE5071">
        <w:trPr>
          <w:cantSplit/>
          <w:trHeight w:val="427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場域類型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觀光工廠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休閒農場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ind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sz w:val="22"/>
                <w:szCs w:val="22"/>
              </w:rPr>
              <w:t>蘭博家族</w:t>
            </w:r>
            <w:proofErr w:type="gramEnd"/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文教社政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ind w:right="13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人文歷史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自然景點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遊憩教室</w:t>
            </w:r>
          </w:p>
        </w:tc>
      </w:tr>
      <w:tr w:rsidR="00C27DDE" w:rsidTr="00BE5071">
        <w:trPr>
          <w:cantSplit/>
          <w:trHeight w:val="427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Tr="00BE5071">
        <w:trPr>
          <w:cantSplit/>
          <w:trHeight w:val="427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美食特產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生態步道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Tr="00BE5071">
        <w:trPr>
          <w:cantSplit/>
          <w:trHeight w:val="427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sym w:font="Wingdings" w:char="F0FC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Tr="00BE5071">
        <w:trPr>
          <w:cantSplit/>
          <w:trHeight w:val="379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鄉鎮別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頭城鎮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礁溪鄉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壯圍鄉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宜蘭市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員山鄉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五結鄉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羅東鎮</w:t>
            </w:r>
          </w:p>
        </w:tc>
      </w:tr>
      <w:tr w:rsidR="00C27DDE" w:rsidTr="00BE5071">
        <w:trPr>
          <w:cantSplit/>
          <w:trHeight w:val="379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Tr="00BE5071">
        <w:trPr>
          <w:cantSplit/>
          <w:trHeight w:val="379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三星鄉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大同鄉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冬山鄉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蘇澳鎮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南澳鄉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外縣市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Tr="00BE5071">
        <w:trPr>
          <w:cantSplit/>
          <w:trHeight w:val="379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sym w:font="Wingdings" w:char="F0FC"/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Tr="00BE5071">
        <w:trPr>
          <w:cantSplit/>
          <w:trHeight w:val="379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sz w:val="22"/>
                <w:szCs w:val="22"/>
              </w:rPr>
              <w:t>年段</w:t>
            </w:r>
            <w:proofErr w:type="gramEnd"/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sz w:val="22"/>
                <w:szCs w:val="22"/>
              </w:rPr>
              <w:t>ㄧ</w:t>
            </w:r>
            <w:proofErr w:type="gramEnd"/>
            <w:r>
              <w:rPr>
                <w:rFonts w:ascii="標楷體" w:eastAsia="標楷體" w:hAnsi="標楷體" w:cs="標楷體"/>
                <w:sz w:val="22"/>
                <w:szCs w:val="22"/>
              </w:rPr>
              <w:t>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二年級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sz w:val="22"/>
                <w:szCs w:val="22"/>
              </w:rPr>
              <w:t>三</w:t>
            </w:r>
            <w:proofErr w:type="gramEnd"/>
            <w:r>
              <w:rPr>
                <w:rFonts w:ascii="標楷體" w:eastAsia="標楷體" w:hAnsi="標楷體" w:cs="標楷體"/>
                <w:sz w:val="22"/>
                <w:szCs w:val="22"/>
              </w:rPr>
              <w:t>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四年級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五年級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六年級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Tr="00BE5071">
        <w:trPr>
          <w:cantSplit/>
          <w:trHeight w:val="235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sym w:font="Wingdings" w:char="F0FC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sym w:font="Wingdings" w:char="F0FC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sym w:font="Wingdings" w:char="F0FC"/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sym w:font="Wingdings" w:char="F0FC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sym w:font="Wingdings" w:char="F0FC"/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sym w:font="Wingdings" w:char="F0FC"/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Tr="00BE5071">
        <w:trPr>
          <w:cantSplit/>
          <w:trHeight w:val="314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七年級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八年級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九年級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Tr="00935CCE">
        <w:trPr>
          <w:cantSplit/>
          <w:trHeight w:val="184"/>
        </w:trPr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rPr>
                <w:rFonts w:hint="eastAsia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C27DDE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C27DDE" w:rsidRPr="00935CCE" w:rsidTr="00935CCE">
        <w:tc>
          <w:tcPr>
            <w:tcW w:w="1010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DDE" w:rsidRPr="00935CCE" w:rsidRDefault="00C27DDE">
            <w:pPr>
              <w:pStyle w:val="Standard"/>
              <w:rPr>
                <w:rFonts w:ascii="標楷體" w:eastAsia="標楷體" w:hAnsi="標楷體" w:cs="標楷體"/>
                <w:b/>
                <w:szCs w:val="20"/>
              </w:rPr>
            </w:pPr>
            <w:r w:rsidRPr="00935CCE">
              <w:rPr>
                <w:rFonts w:ascii="標楷體" w:eastAsia="標楷體" w:hAnsi="標楷體" w:cs="標楷體" w:hint="eastAsia"/>
                <w:b/>
                <w:szCs w:val="20"/>
              </w:rPr>
              <w:t>四</w:t>
            </w:r>
            <w:r w:rsidRPr="00935CCE">
              <w:rPr>
                <w:rFonts w:ascii="標楷體" w:eastAsia="標楷體" w:hAnsi="標楷體" w:cs="標楷體"/>
                <w:b/>
                <w:szCs w:val="20"/>
              </w:rPr>
              <w:t>、教材內容</w:t>
            </w:r>
            <w:r>
              <w:rPr>
                <w:rFonts w:ascii="標楷體" w:eastAsia="標楷體" w:hAnsi="標楷體" w:cs="標楷體" w:hint="eastAsia"/>
                <w:b/>
                <w:szCs w:val="20"/>
              </w:rPr>
              <w:t>：</w:t>
            </w:r>
          </w:p>
        </w:tc>
      </w:tr>
      <w:tr w:rsidR="00C27DDE" w:rsidTr="00935CCE">
        <w:trPr>
          <w:trHeight w:val="654"/>
        </w:trPr>
        <w:tc>
          <w:tcPr>
            <w:tcW w:w="1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C27DDE" w:rsidP="00935CCE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 xml:space="preserve">    活動別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C27DDE" w:rsidP="00935CCE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教學活動說明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C27DDE" w:rsidP="00935CCE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教學</w:t>
            </w:r>
          </w:p>
          <w:p w:rsidR="00C27DDE" w:rsidRPr="00935CCE" w:rsidRDefault="00C27DDE" w:rsidP="00935CCE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時間</w:t>
            </w:r>
          </w:p>
        </w:tc>
        <w:tc>
          <w:tcPr>
            <w:tcW w:w="4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C27DDE" w:rsidP="00935CCE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參考資料</w:t>
            </w:r>
          </w:p>
        </w:tc>
      </w:tr>
      <w:tr w:rsidR="00C27DDE" w:rsidTr="00935CCE">
        <w:tc>
          <w:tcPr>
            <w:tcW w:w="1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活動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一</w:t>
            </w:r>
            <w:proofErr w:type="gramEnd"/>
          </w:p>
          <w:p w:rsidR="00C27DDE" w:rsidRPr="00935CCE" w:rsidRDefault="006B20C5" w:rsidP="006B20C5">
            <w:pPr>
              <w:pStyle w:val="Standard"/>
              <w:snapToGrid w:val="0"/>
              <w:rPr>
                <w:rFonts w:ascii="標楷體" w:eastAsia="標楷體" w:hAnsi="標楷體" w:cs="標楷體"/>
                <w:szCs w:val="20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新寮瀑布生態導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覽</w:t>
            </w:r>
            <w:proofErr w:type="gramEnd"/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DDE" w:rsidRP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標楷體"/>
                <w:szCs w:val="20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1.冬山森林生態館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館</w:t>
            </w:r>
            <w:proofErr w:type="gramEnd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內的多媒體放映室，備有各種探索台灣生態、大自然山林紀事的影片。</w:t>
            </w:r>
            <w:r>
              <w:rPr>
                <w:rFonts w:ascii="標楷體" w:eastAsia="標楷體" w:hAnsi="標楷體" w:cs="Arial"/>
                <w:color w:val="000000"/>
              </w:rPr>
              <w:br/>
            </w: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2.親近大自然-走在山林間吸收芬多精並認識伏流水地形，步道間解說低海拔地區、亞熱帶闊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葉林動</w:t>
            </w:r>
            <w:proofErr w:type="gramEnd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、植物生態。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6B20C5">
            <w:pPr>
              <w:pStyle w:val="Standard"/>
              <w:jc w:val="center"/>
              <w:rPr>
                <w:rFonts w:ascii="標楷體" w:eastAsia="標楷體" w:hAnsi="標楷體" w:cs="標楷體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</w:rPr>
              <w:t>180</w:t>
            </w:r>
            <w:r w:rsidR="00C27DDE" w:rsidRPr="00935CCE">
              <w:rPr>
                <w:rFonts w:ascii="標楷體" w:eastAsia="標楷體" w:hAnsi="標楷體" w:cs="標楷體"/>
                <w:szCs w:val="20"/>
              </w:rPr>
              <w:t>分</w:t>
            </w:r>
          </w:p>
        </w:tc>
        <w:tc>
          <w:tcPr>
            <w:tcW w:w="4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0C5" w:rsidRDefault="006B20C5" w:rsidP="006B20C5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宜蘭縣戶外教育資源整合網</w:t>
            </w:r>
          </w:p>
          <w:p w:rsidR="006B20C5" w:rsidRDefault="00954D6B" w:rsidP="006B20C5">
            <w:pPr>
              <w:pStyle w:val="Standard"/>
            </w:pPr>
            <w:hyperlink r:id="rId8" w:history="1">
              <w:r w:rsidR="006B20C5">
                <w:rPr>
                  <w:rStyle w:val="af0"/>
                  <w:rFonts w:ascii="標楷體" w:eastAsia="標楷體" w:hAnsi="標楷體" w:cs="標楷體"/>
                </w:rPr>
                <w:t>http://extracurricular.ilc.edu.tw/index.php?do=news&amp;tptop=2&amp;tpl=tp9&amp;tp9=6&amp;p=4&amp;id=10180</w:t>
              </w:r>
            </w:hyperlink>
          </w:p>
          <w:p w:rsidR="00C27DDE" w:rsidRPr="006B20C5" w:rsidRDefault="00C27DDE">
            <w:pPr>
              <w:pStyle w:val="Standard"/>
              <w:rPr>
                <w:rFonts w:ascii="標楷體" w:eastAsia="標楷體" w:hAnsi="標楷體" w:cs="標楷體"/>
                <w:color w:val="FF0000"/>
                <w:szCs w:val="20"/>
              </w:rPr>
            </w:pPr>
          </w:p>
        </w:tc>
      </w:tr>
      <w:tr w:rsidR="006B20C5" w:rsidTr="00935CCE">
        <w:tc>
          <w:tcPr>
            <w:tcW w:w="1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</w:rPr>
              <w:t>活動二</w:t>
            </w:r>
          </w:p>
          <w:p w:rsid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</w:rPr>
              <w:t>農業體驗活動</w:t>
            </w:r>
          </w:p>
          <w:p w:rsid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</w:rPr>
              <w:t>--製茶體驗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0C5" w:rsidRP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採茶體驗流程:</w:t>
            </w: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br/>
              <w:t>摘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採</w:t>
            </w:r>
            <w:proofErr w:type="gramEnd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→日光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萎</w:t>
            </w:r>
            <w:proofErr w:type="gramEnd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凋、室內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萎</w:t>
            </w:r>
            <w:proofErr w:type="gramEnd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凋→攪拌→殺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菁（</w:t>
            </w:r>
            <w:proofErr w:type="gramEnd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機)→ 揉捻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（</w:t>
            </w:r>
            <w:proofErr w:type="gramEnd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機)→</w:t>
            </w:r>
            <w:proofErr w:type="gramStart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乾燥（</w:t>
            </w:r>
            <w:proofErr w:type="gramEnd"/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機）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0C5" w:rsidRDefault="006B20C5">
            <w:pPr>
              <w:pStyle w:val="Standard"/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</w:rPr>
              <w:t>90分</w:t>
            </w:r>
          </w:p>
        </w:tc>
        <w:tc>
          <w:tcPr>
            <w:tcW w:w="4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0C5" w:rsidRDefault="006B20C5" w:rsidP="006B20C5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宜蘭縣戶外教育資源整合網</w:t>
            </w:r>
          </w:p>
          <w:p w:rsidR="006B20C5" w:rsidRDefault="00954D6B" w:rsidP="006B20C5">
            <w:pPr>
              <w:pStyle w:val="Standard"/>
            </w:pPr>
            <w:hyperlink r:id="rId9" w:history="1">
              <w:r w:rsidR="006B20C5">
                <w:rPr>
                  <w:rStyle w:val="af0"/>
                  <w:rFonts w:ascii="標楷體" w:eastAsia="標楷體" w:hAnsi="標楷體" w:cs="標楷體"/>
                </w:rPr>
                <w:t>http://extracurricular.ilc.edu.tw/index.php?do=news&amp;tptop=2&amp;tpl=tp9&amp;tp9=6&amp;p=4&amp;id=10180</w:t>
              </w:r>
            </w:hyperlink>
          </w:p>
          <w:p w:rsidR="006B20C5" w:rsidRPr="006B20C5" w:rsidRDefault="006B20C5">
            <w:pPr>
              <w:pStyle w:val="Standard"/>
              <w:rPr>
                <w:rFonts w:ascii="標楷體" w:eastAsia="標楷體" w:hAnsi="標楷體" w:cs="標楷體"/>
                <w:color w:val="FF0000"/>
                <w:szCs w:val="20"/>
              </w:rPr>
            </w:pPr>
          </w:p>
        </w:tc>
      </w:tr>
      <w:tr w:rsidR="006B20C5" w:rsidTr="00935CCE">
        <w:tc>
          <w:tcPr>
            <w:tcW w:w="1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</w:rPr>
              <w:t>活動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kern w:val="0"/>
              </w:rPr>
              <w:t>三</w:t>
            </w:r>
            <w:proofErr w:type="gramEnd"/>
          </w:p>
          <w:p w:rsid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</w:rPr>
              <w:t>農業體驗活動</w:t>
            </w:r>
          </w:p>
          <w:p w:rsid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</w:rPr>
              <w:t>--自製茶產品</w:t>
            </w:r>
          </w:p>
        </w:tc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0C5" w:rsidRDefault="006B20C5" w:rsidP="006B20C5">
            <w:pPr>
              <w:pStyle w:val="Standard"/>
              <w:spacing w:line="240" w:lineRule="atLeast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中山休閒農業農產品推廣活動DIY～茶枕頭製作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0C5" w:rsidRDefault="006B20C5">
            <w:pPr>
              <w:pStyle w:val="Standard"/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</w:rPr>
              <w:t>60分</w:t>
            </w:r>
          </w:p>
        </w:tc>
        <w:tc>
          <w:tcPr>
            <w:tcW w:w="4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0C5" w:rsidRDefault="006B20C5" w:rsidP="006B20C5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宜蘭縣戶外教育資源整合網</w:t>
            </w:r>
          </w:p>
          <w:p w:rsidR="006B20C5" w:rsidRDefault="00954D6B" w:rsidP="006B20C5">
            <w:pPr>
              <w:pStyle w:val="Standard"/>
            </w:pPr>
            <w:hyperlink r:id="rId10" w:history="1">
              <w:r w:rsidR="006B20C5">
                <w:rPr>
                  <w:rStyle w:val="af0"/>
                  <w:rFonts w:ascii="標楷體" w:eastAsia="標楷體" w:hAnsi="標楷體" w:cs="標楷體"/>
                </w:rPr>
                <w:t>http://extracurricular.ilc.edu.tw/index.php?do=news&amp;tptop=2&amp;tpl=tp9&amp;tp9=6&amp;p=4&amp;id=10180</w:t>
              </w:r>
            </w:hyperlink>
          </w:p>
          <w:p w:rsidR="006B20C5" w:rsidRPr="006B20C5" w:rsidRDefault="006B20C5">
            <w:pPr>
              <w:pStyle w:val="Standard"/>
              <w:rPr>
                <w:rFonts w:ascii="標楷體" w:eastAsia="標楷體" w:hAnsi="標楷體" w:cs="標楷體"/>
                <w:color w:val="FF0000"/>
                <w:szCs w:val="20"/>
              </w:rPr>
            </w:pPr>
          </w:p>
        </w:tc>
      </w:tr>
      <w:tr w:rsidR="00C27DDE" w:rsidTr="00935CCE">
        <w:tc>
          <w:tcPr>
            <w:tcW w:w="1010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DDE" w:rsidRPr="00935CCE" w:rsidRDefault="00C27DDE">
            <w:pPr>
              <w:pStyle w:val="Standard"/>
              <w:rPr>
                <w:rFonts w:ascii="標楷體" w:eastAsia="標楷體" w:hAnsi="標楷體" w:cs="標楷體"/>
                <w:b/>
                <w:szCs w:val="20"/>
              </w:rPr>
            </w:pPr>
            <w:r>
              <w:rPr>
                <w:rFonts w:ascii="標楷體" w:eastAsia="標楷體" w:hAnsi="標楷體" w:cs="標楷體" w:hint="eastAsia"/>
                <w:b/>
                <w:szCs w:val="20"/>
              </w:rPr>
              <w:t>五</w:t>
            </w:r>
            <w:r w:rsidRPr="00935CCE">
              <w:rPr>
                <w:rFonts w:ascii="標楷體" w:eastAsia="標楷體" w:hAnsi="標楷體" w:cs="標楷體"/>
                <w:b/>
                <w:szCs w:val="20"/>
              </w:rPr>
              <w:t>、學習資源</w:t>
            </w:r>
            <w:r>
              <w:rPr>
                <w:rFonts w:ascii="標楷體" w:eastAsia="標楷體" w:hAnsi="標楷體" w:cs="標楷體" w:hint="eastAsia"/>
                <w:b/>
                <w:szCs w:val="20"/>
              </w:rPr>
              <w:t>：</w:t>
            </w:r>
          </w:p>
        </w:tc>
      </w:tr>
      <w:tr w:rsidR="00C27DDE" w:rsidTr="00935CCE">
        <w:tc>
          <w:tcPr>
            <w:tcW w:w="1010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0C5" w:rsidRDefault="00C27DDE" w:rsidP="006B20C5">
            <w:pPr>
              <w:pStyle w:val="Standard"/>
              <w:rPr>
                <w:rFonts w:ascii="標楷體" w:eastAsia="標楷體" w:hAnsi="標楷體" w:cs="標楷體"/>
              </w:rPr>
            </w:pPr>
            <w:r w:rsidRPr="00935CCE">
              <w:rPr>
                <w:rFonts w:cs="標楷體"/>
                <w:szCs w:val="20"/>
              </w:rPr>
              <w:t>1.</w:t>
            </w:r>
            <w:r w:rsidR="006B20C5">
              <w:rPr>
                <w:rFonts w:ascii="標楷體" w:eastAsia="標楷體" w:hAnsi="標楷體" w:cs="標楷體"/>
              </w:rPr>
              <w:t xml:space="preserve"> 宜蘭縣戶外教育資源整合網</w:t>
            </w:r>
          </w:p>
          <w:p w:rsidR="006B20C5" w:rsidRDefault="00954D6B" w:rsidP="006B20C5">
            <w:pPr>
              <w:pStyle w:val="Standard"/>
            </w:pPr>
            <w:hyperlink r:id="rId11" w:history="1">
              <w:r w:rsidR="006B20C5">
                <w:rPr>
                  <w:rStyle w:val="af0"/>
                  <w:rFonts w:ascii="標楷體" w:eastAsia="標楷體" w:hAnsi="標楷體" w:cs="標楷體"/>
                </w:rPr>
                <w:t>http://extracurricular.ilc.edu.tw/index.php?do=news&amp;tptop=2&amp;tpl=tp9&amp;tp9=6&amp;p=4&amp;id=10180</w:t>
              </w:r>
            </w:hyperlink>
          </w:p>
          <w:p w:rsidR="005524FA" w:rsidRDefault="00C27DDE" w:rsidP="005524FA">
            <w:pPr>
              <w:pStyle w:val="Web"/>
              <w:snapToGrid w:val="0"/>
              <w:spacing w:before="0" w:after="0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 w:rsidRPr="00935CCE">
              <w:rPr>
                <w:rFonts w:cs="標楷體"/>
                <w:szCs w:val="20"/>
              </w:rPr>
              <w:t>2.</w:t>
            </w:r>
            <w:proofErr w:type="gramStart"/>
            <w:r w:rsidR="005524FA" w:rsidRPr="005524FA">
              <w:rPr>
                <w:rFonts w:ascii="標楷體" w:eastAsia="標楷體" w:hAnsi="標楷體" w:cs="標楷體" w:hint="eastAsia"/>
                <w:b/>
                <w:bCs/>
              </w:rPr>
              <w:t>星源茶園</w:t>
            </w:r>
            <w:proofErr w:type="gramEnd"/>
            <w:r w:rsidR="005524FA">
              <w:rPr>
                <w:rFonts w:cs="標楷體" w:hint="eastAsia"/>
                <w:b/>
                <w:bCs/>
              </w:rPr>
              <w:t xml:space="preserve">　</w:t>
            </w:r>
            <w:hyperlink r:id="rId12" w:history="1">
              <w:r w:rsidR="005524FA" w:rsidRPr="008A5558">
                <w:rPr>
                  <w:rStyle w:val="af0"/>
                  <w:rFonts w:ascii="標楷體" w:eastAsia="標楷體" w:hAnsi="標楷體" w:cs="Arial" w:hint="eastAsia"/>
                  <w:shd w:val="clear" w:color="auto" w:fill="FFFFFF"/>
                </w:rPr>
                <w:t>http://www.xingyuantea.com.tw/</w:t>
              </w:r>
            </w:hyperlink>
          </w:p>
          <w:p w:rsidR="00C27DDE" w:rsidRPr="005524FA" w:rsidRDefault="00C27DDE" w:rsidP="005524FA">
            <w:pPr>
              <w:pStyle w:val="20"/>
              <w:jc w:val="left"/>
              <w:rPr>
                <w:rFonts w:cs="標楷體"/>
                <w:b w:val="0"/>
                <w:sz w:val="24"/>
                <w:szCs w:val="20"/>
              </w:rPr>
            </w:pPr>
          </w:p>
        </w:tc>
      </w:tr>
      <w:tr w:rsidR="00C27DDE" w:rsidTr="00935CCE">
        <w:tc>
          <w:tcPr>
            <w:tcW w:w="1010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DDE" w:rsidRPr="00935CCE" w:rsidRDefault="00C27DDE">
            <w:pPr>
              <w:pStyle w:val="Standard"/>
              <w:rPr>
                <w:rFonts w:ascii="標楷體" w:eastAsia="標楷體" w:hAnsi="標楷體" w:cs="標楷體"/>
                <w:b/>
                <w:szCs w:val="20"/>
              </w:rPr>
            </w:pPr>
            <w:r>
              <w:rPr>
                <w:rFonts w:ascii="標楷體" w:eastAsia="標楷體" w:hAnsi="標楷體" w:cs="標楷體" w:hint="eastAsia"/>
                <w:b/>
                <w:szCs w:val="20"/>
              </w:rPr>
              <w:t>六</w:t>
            </w:r>
            <w:r w:rsidRPr="00935CCE">
              <w:rPr>
                <w:rFonts w:ascii="標楷體" w:eastAsia="標楷體" w:hAnsi="標楷體" w:cs="標楷體"/>
                <w:b/>
                <w:szCs w:val="20"/>
              </w:rPr>
              <w:t>、聯絡資訊</w:t>
            </w:r>
            <w:r>
              <w:rPr>
                <w:rFonts w:ascii="標楷體" w:eastAsia="標楷體" w:hAnsi="標楷體" w:cs="標楷體" w:hint="eastAsia"/>
                <w:b/>
                <w:szCs w:val="20"/>
              </w:rPr>
              <w:t>：</w:t>
            </w:r>
          </w:p>
        </w:tc>
      </w:tr>
      <w:tr w:rsidR="00C27DDE" w:rsidRPr="00935CCE" w:rsidTr="00BE5071">
        <w:trPr>
          <w:trHeight w:val="40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C27DDE">
            <w:pPr>
              <w:pStyle w:val="Standard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單位名稱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C27DDE">
            <w:pPr>
              <w:pStyle w:val="Standard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聯絡人</w:t>
            </w:r>
          </w:p>
        </w:tc>
        <w:tc>
          <w:tcPr>
            <w:tcW w:w="27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C27DDE">
            <w:pPr>
              <w:pStyle w:val="Standard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電話</w:t>
            </w:r>
          </w:p>
        </w:tc>
        <w:tc>
          <w:tcPr>
            <w:tcW w:w="3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C27DDE">
            <w:pPr>
              <w:pStyle w:val="Standard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開放時間</w:t>
            </w:r>
          </w:p>
        </w:tc>
        <w:tc>
          <w:tcPr>
            <w:tcW w:w="2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935CCE" w:rsidRDefault="00C27DDE">
            <w:pPr>
              <w:pStyle w:val="Standard"/>
              <w:jc w:val="center"/>
              <w:rPr>
                <w:rFonts w:ascii="標楷體" w:eastAsia="標楷體" w:hAnsi="標楷體" w:cs="標楷體"/>
                <w:sz w:val="22"/>
                <w:szCs w:val="20"/>
              </w:rPr>
            </w:pPr>
            <w:r w:rsidRPr="00935CCE">
              <w:rPr>
                <w:rFonts w:ascii="標楷體" w:eastAsia="標楷體" w:hAnsi="標楷體" w:cs="標楷體"/>
                <w:sz w:val="22"/>
                <w:szCs w:val="20"/>
              </w:rPr>
              <w:t>收費明細</w:t>
            </w:r>
          </w:p>
        </w:tc>
      </w:tr>
      <w:tr w:rsidR="00C27DDE" w:rsidTr="00935CCE">
        <w:trPr>
          <w:trHeight w:val="14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6B20C5" w:rsidRDefault="006B20C5">
            <w:pPr>
              <w:pStyle w:val="Standard"/>
              <w:snapToGrid w:val="0"/>
              <w:jc w:val="both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星源茶園</w:t>
            </w:r>
            <w:proofErr w:type="gram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6B20C5" w:rsidRDefault="006B20C5" w:rsidP="006B20C5">
            <w:pPr>
              <w:pStyle w:val="Standard"/>
              <w:snapToGrid w:val="0"/>
              <w:jc w:val="both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劉景源</w:t>
            </w:r>
          </w:p>
        </w:tc>
        <w:tc>
          <w:tcPr>
            <w:tcW w:w="27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Pr="005524FA" w:rsidRDefault="005524FA" w:rsidP="005524FA">
            <w:pPr>
              <w:pStyle w:val="Web"/>
              <w:pBdr>
                <w:left w:val="single" w:sz="6" w:space="15" w:color="auto"/>
              </w:pBdr>
              <w:snapToGrid w:val="0"/>
              <w:spacing w:before="0" w:after="0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6B20C5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(03) 958-8947</w:t>
            </w:r>
          </w:p>
        </w:tc>
        <w:tc>
          <w:tcPr>
            <w:tcW w:w="3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7DDE" w:rsidRDefault="005524FA">
            <w:pPr>
              <w:pStyle w:val="Standard"/>
              <w:widowControl/>
              <w:snapToGrid w:val="0"/>
              <w:jc w:val="both"/>
              <w:rPr>
                <w:rFonts w:ascii="標楷體" w:eastAsia="標楷體" w:hAnsi="標楷體" w:cs="新細明體, PMingLiU"/>
                <w:color w:val="000000"/>
              </w:rPr>
            </w:pPr>
            <w:r>
              <w:rPr>
                <w:rFonts w:ascii="標楷體" w:eastAsia="標楷體" w:hAnsi="標楷體" w:cs="新細明體, PMingLiU"/>
                <w:color w:val="000000"/>
              </w:rPr>
              <w:t>週一至週日</w:t>
            </w:r>
          </w:p>
          <w:p w:rsidR="005524FA" w:rsidRDefault="005524FA">
            <w:pPr>
              <w:pStyle w:val="Standard"/>
              <w:widowControl/>
              <w:snapToGrid w:val="0"/>
              <w:jc w:val="both"/>
              <w:rPr>
                <w:rFonts w:ascii="標楷體" w:eastAsia="標楷體" w:hAnsi="標楷體" w:cs="新細明體, PMingLiU"/>
                <w:color w:val="000000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</w:rPr>
              <w:t>（請電洽）</w:t>
            </w:r>
          </w:p>
        </w:tc>
        <w:tc>
          <w:tcPr>
            <w:tcW w:w="2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DDE" w:rsidRDefault="005524FA" w:rsidP="005524FA">
            <w:pPr>
              <w:pStyle w:val="Web"/>
              <w:snapToGrid w:val="0"/>
              <w:spacing w:before="0" w:after="0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r w:rsidRPr="005524FA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詳見網頁</w:t>
            </w:r>
          </w:p>
          <w:p w:rsidR="005524FA" w:rsidRDefault="00954D6B" w:rsidP="005524FA">
            <w:pPr>
              <w:pStyle w:val="Web"/>
              <w:snapToGrid w:val="0"/>
              <w:spacing w:before="0" w:after="0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hyperlink r:id="rId13" w:history="1">
              <w:r w:rsidR="005524FA" w:rsidRPr="008A5558">
                <w:rPr>
                  <w:rStyle w:val="af0"/>
                  <w:rFonts w:ascii="標楷體" w:eastAsia="標楷體" w:hAnsi="標楷體" w:cs="Arial" w:hint="eastAsia"/>
                  <w:shd w:val="clear" w:color="auto" w:fill="FFFFFF"/>
                </w:rPr>
                <w:t>http://www.xingyuantea.com.tw/</w:t>
              </w:r>
            </w:hyperlink>
          </w:p>
          <w:p w:rsidR="005524FA" w:rsidRPr="005524FA" w:rsidRDefault="005524FA" w:rsidP="005524FA">
            <w:pPr>
              <w:pStyle w:val="Web"/>
              <w:snapToGrid w:val="0"/>
              <w:spacing w:before="0" w:after="0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</w:p>
        </w:tc>
      </w:tr>
      <w:tr w:rsidR="00C27DDE" w:rsidTr="00935CCE">
        <w:tc>
          <w:tcPr>
            <w:tcW w:w="1010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DDE" w:rsidRPr="00935CCE" w:rsidRDefault="00C27DDE">
            <w:pPr>
              <w:pStyle w:val="Standard"/>
              <w:rPr>
                <w:rFonts w:ascii="標楷體" w:eastAsia="標楷體" w:hAnsi="標楷體" w:cs="標楷體"/>
                <w:b/>
                <w:szCs w:val="20"/>
              </w:rPr>
            </w:pPr>
            <w:r>
              <w:rPr>
                <w:rFonts w:ascii="標楷體" w:eastAsia="標楷體" w:hAnsi="標楷體" w:cs="標楷體" w:hint="eastAsia"/>
                <w:b/>
                <w:szCs w:val="20"/>
              </w:rPr>
              <w:t>七</w:t>
            </w:r>
            <w:r w:rsidRPr="00935CCE">
              <w:rPr>
                <w:rFonts w:ascii="標楷體" w:eastAsia="標楷體" w:hAnsi="標楷體" w:cs="標楷體"/>
                <w:b/>
                <w:szCs w:val="20"/>
              </w:rPr>
              <w:t>、網頁連結</w:t>
            </w:r>
            <w:r>
              <w:rPr>
                <w:rFonts w:ascii="標楷體" w:eastAsia="標楷體" w:hAnsi="標楷體" w:cs="標楷體" w:hint="eastAsia"/>
                <w:b/>
                <w:szCs w:val="20"/>
              </w:rPr>
              <w:t>：</w:t>
            </w:r>
          </w:p>
        </w:tc>
      </w:tr>
      <w:tr w:rsidR="00C27DDE" w:rsidTr="00BE5071">
        <w:tc>
          <w:tcPr>
            <w:tcW w:w="1010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0C5" w:rsidRDefault="006B20C5" w:rsidP="006B20C5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宜蘭縣戶外教育資源整合網</w:t>
            </w:r>
          </w:p>
          <w:p w:rsidR="006B20C5" w:rsidRDefault="00954D6B" w:rsidP="006B20C5">
            <w:pPr>
              <w:pStyle w:val="Standard"/>
            </w:pPr>
            <w:hyperlink r:id="rId14" w:history="1">
              <w:r w:rsidR="006B20C5">
                <w:rPr>
                  <w:rStyle w:val="af0"/>
                  <w:rFonts w:ascii="標楷體" w:eastAsia="標楷體" w:hAnsi="標楷體" w:cs="標楷體"/>
                </w:rPr>
                <w:t>http://extracurricular.ilc.edu.tw/index.php?do=news&amp;tptop=2&amp;tpl=tp9&amp;tp9=6&amp;p=4&amp;id=10180</w:t>
              </w:r>
            </w:hyperlink>
          </w:p>
          <w:p w:rsidR="00C27DDE" w:rsidRDefault="00C27DDE">
            <w:pPr>
              <w:pStyle w:val="Standard"/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:rsidR="005524FA" w:rsidRDefault="005524FA" w:rsidP="005524FA">
            <w:pPr>
              <w:pStyle w:val="Web"/>
              <w:snapToGrid w:val="0"/>
              <w:spacing w:before="0" w:after="0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  <w:proofErr w:type="gramStart"/>
            <w:r w:rsidRPr="005524FA">
              <w:rPr>
                <w:rFonts w:ascii="標楷體" w:eastAsia="標楷體" w:hAnsi="標楷體" w:cs="標楷體" w:hint="eastAsia"/>
                <w:bCs/>
              </w:rPr>
              <w:t>星源茶園</w:t>
            </w:r>
            <w:proofErr w:type="gramEnd"/>
            <w:r>
              <w:rPr>
                <w:rFonts w:ascii="新細明體" w:eastAsia="新細明體" w:hAnsi="新細明體" w:cs="新細明體" w:hint="eastAsia"/>
                <w:b/>
                <w:bCs/>
              </w:rPr>
              <w:t xml:space="preserve">　</w:t>
            </w:r>
            <w:hyperlink r:id="rId15" w:history="1">
              <w:r w:rsidRPr="008A5558">
                <w:rPr>
                  <w:rStyle w:val="af0"/>
                  <w:rFonts w:ascii="標楷體" w:eastAsia="標楷體" w:hAnsi="標楷體" w:cs="Arial" w:hint="eastAsia"/>
                  <w:shd w:val="clear" w:color="auto" w:fill="FFFFFF"/>
                </w:rPr>
                <w:t>http://www.xingyuantea.com.tw/</w:t>
              </w:r>
            </w:hyperlink>
          </w:p>
          <w:p w:rsidR="005524FA" w:rsidRPr="005524FA" w:rsidRDefault="005524FA">
            <w:pPr>
              <w:pStyle w:val="Standard"/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</w:tbl>
    <w:p w:rsidR="0088197C" w:rsidRDefault="0088197C" w:rsidP="0088197C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</w:p>
    <w:p w:rsidR="0088197C" w:rsidRDefault="0088197C" w:rsidP="0088197C">
      <w:pPr>
        <w:pStyle w:val="Standard"/>
        <w:spacing w:line="420" w:lineRule="exact"/>
        <w:ind w:rightChars="-355" w:right="-852"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 w:rsidRPr="0088197C">
        <w:rPr>
          <w:rFonts w:ascii="Verdana" w:eastAsia="標楷體" w:hAnsi="Verdana" w:cs="Verdana"/>
          <w:color w:val="000000"/>
          <w:sz w:val="32"/>
          <w:szCs w:val="36"/>
        </w:rPr>
        <w:t>二、</w:t>
      </w:r>
      <w:r>
        <w:rPr>
          <w:rFonts w:ascii="Verdana" w:eastAsia="標楷體" w:hAnsi="Verdana" w:cs="Verdana" w:hint="eastAsia"/>
          <w:color w:val="000000"/>
          <w:sz w:val="32"/>
          <w:szCs w:val="36"/>
        </w:rPr>
        <w:t>教學</w:t>
      </w:r>
      <w:r w:rsidRPr="0088197C">
        <w:rPr>
          <w:rFonts w:ascii="Verdana" w:eastAsia="標楷體" w:hAnsi="Verdana" w:cs="Verdana" w:hint="eastAsia"/>
          <w:color w:val="000000"/>
          <w:sz w:val="32"/>
          <w:szCs w:val="36"/>
        </w:rPr>
        <w:t>過程紀錄：</w:t>
      </w:r>
    </w:p>
    <w:tbl>
      <w:tblPr>
        <w:tblStyle w:val="af"/>
        <w:tblW w:w="9747" w:type="dxa"/>
        <w:tblLayout w:type="fixed"/>
        <w:tblLook w:val="04A0" w:firstRow="1" w:lastRow="0" w:firstColumn="1" w:lastColumn="0" w:noHBand="0" w:noVBand="1"/>
      </w:tblPr>
      <w:tblGrid>
        <w:gridCol w:w="9747"/>
      </w:tblGrid>
      <w:tr w:rsidR="00EC21F4" w:rsidTr="00E54C53">
        <w:tc>
          <w:tcPr>
            <w:tcW w:w="9747" w:type="dxa"/>
          </w:tcPr>
          <w:p w:rsidR="00EC21F4" w:rsidRDefault="00EC21F4" w:rsidP="00EC21F4">
            <w:pPr>
              <w:pStyle w:val="Standard"/>
              <w:spacing w:line="240" w:lineRule="atLeast"/>
              <w:ind w:rightChars="-355" w:right="-852"/>
              <w:jc w:val="both"/>
              <w:rPr>
                <w:rFonts w:ascii="Verdana" w:eastAsia="標楷體" w:hAnsi="Verdana" w:cs="Verdana"/>
                <w:color w:val="FF0000"/>
                <w:sz w:val="22"/>
                <w:szCs w:val="22"/>
              </w:rPr>
            </w:pPr>
            <w:r>
              <w:rPr>
                <w:rFonts w:ascii="Verdana" w:eastAsia="標楷體" w:hAnsi="Verdana" w:cs="Verdana"/>
                <w:noProof/>
                <w:color w:val="FF0000"/>
                <w:sz w:val="22"/>
                <w:szCs w:val="22"/>
              </w:rPr>
              <w:drawing>
                <wp:inline distT="0" distB="0" distL="0" distR="0" wp14:anchorId="2BA791D4" wp14:editId="569247F5">
                  <wp:extent cx="2314575" cy="3085933"/>
                  <wp:effectExtent l="0" t="0" r="0" b="63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6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330" cy="308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標楷體" w:hAnsi="Verdana" w:cs="Verdana"/>
                <w:color w:val="FF0000"/>
                <w:sz w:val="22"/>
                <w:szCs w:val="22"/>
              </w:rPr>
              <w:t xml:space="preserve">  </w:t>
            </w:r>
            <w:r>
              <w:rPr>
                <w:rFonts w:ascii="Verdana" w:eastAsia="標楷體" w:hAnsi="Verdana" w:cs="Verdana"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3606924" cy="27051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448" cy="270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1F4" w:rsidRPr="00EC21F4" w:rsidTr="00EC21F4">
        <w:trPr>
          <w:trHeight w:val="1184"/>
        </w:trPr>
        <w:tc>
          <w:tcPr>
            <w:tcW w:w="9747" w:type="dxa"/>
          </w:tcPr>
          <w:p w:rsidR="00EC21F4" w:rsidRPr="00EC21F4" w:rsidRDefault="00EC21F4" w:rsidP="00EC21F4">
            <w:pPr>
              <w:pStyle w:val="Standard"/>
              <w:spacing w:beforeLines="50" w:before="180" w:line="240" w:lineRule="atLeast"/>
              <w:ind w:rightChars="13" w:right="31"/>
              <w:jc w:val="both"/>
              <w:rPr>
                <w:rFonts w:ascii="Verdana" w:eastAsia="標楷體" w:hAnsi="Verdana" w:cs="Verdana"/>
                <w:noProof/>
              </w:rPr>
            </w:pPr>
            <w:r w:rsidRPr="00EC21F4">
              <w:rPr>
                <w:rFonts w:ascii="Verdana" w:eastAsia="標楷體" w:hAnsi="Verdana" w:cs="Verdana"/>
                <w:noProof/>
              </w:rPr>
              <w:t>採茶姑娘的裝扮，</w:t>
            </w:r>
            <w:r>
              <w:rPr>
                <w:rFonts w:ascii="Verdana" w:eastAsia="標楷體" w:hAnsi="Verdana" w:cs="Verdana"/>
                <w:noProof/>
              </w:rPr>
              <w:t>頭戴斗笠，並綁上客家花布巾，腰間繫上茶簍，方便採茶。茶葉採摘著重在一芯二葉，此為最合適製茶的部位，香醇甘甜。</w:t>
            </w:r>
          </w:p>
        </w:tc>
      </w:tr>
    </w:tbl>
    <w:p w:rsidR="0088197C" w:rsidRDefault="0088197C" w:rsidP="0088197C">
      <w:pPr>
        <w:pStyle w:val="Standard"/>
        <w:spacing w:line="420" w:lineRule="exact"/>
        <w:ind w:rightChars="-355" w:right="-852" w:hanging="510"/>
        <w:jc w:val="both"/>
        <w:rPr>
          <w:rFonts w:ascii="Verdana" w:eastAsia="標楷體" w:hAnsi="Verdana" w:cs="Verdana"/>
          <w:color w:val="FF0000"/>
          <w:sz w:val="22"/>
          <w:szCs w:val="22"/>
        </w:rPr>
      </w:pPr>
    </w:p>
    <w:p w:rsidR="0088197C" w:rsidRDefault="0088197C" w:rsidP="0088197C">
      <w:pPr>
        <w:pStyle w:val="Standard"/>
        <w:spacing w:line="420" w:lineRule="exact"/>
        <w:ind w:rightChars="-355" w:right="-852" w:hanging="510"/>
        <w:jc w:val="both"/>
        <w:rPr>
          <w:rFonts w:ascii="Verdana" w:eastAsia="標楷體" w:hAnsi="Verdana" w:cs="Verdana"/>
          <w:color w:val="FF0000"/>
          <w:sz w:val="22"/>
          <w:szCs w:val="22"/>
        </w:rPr>
      </w:pPr>
    </w:p>
    <w:p w:rsidR="00883F86" w:rsidRDefault="00883F86" w:rsidP="0088197C">
      <w:pPr>
        <w:pStyle w:val="Standard"/>
        <w:spacing w:line="420" w:lineRule="exact"/>
        <w:ind w:rightChars="-355" w:right="-852" w:hanging="510"/>
        <w:jc w:val="both"/>
        <w:rPr>
          <w:rFonts w:ascii="Verdana" w:eastAsia="標楷體" w:hAnsi="Verdana" w:cs="Verdana"/>
          <w:color w:val="FF0000"/>
          <w:sz w:val="22"/>
          <w:szCs w:val="22"/>
        </w:rPr>
      </w:pPr>
    </w:p>
    <w:p w:rsidR="00883F86" w:rsidRDefault="00883F86" w:rsidP="0088197C">
      <w:pPr>
        <w:pStyle w:val="Standard"/>
        <w:spacing w:line="420" w:lineRule="exact"/>
        <w:ind w:rightChars="-355" w:right="-852" w:hanging="510"/>
        <w:jc w:val="both"/>
        <w:rPr>
          <w:rFonts w:ascii="Verdana" w:eastAsia="標楷體" w:hAnsi="Verdana" w:cs="Verdana"/>
          <w:color w:val="FF0000"/>
          <w:sz w:val="22"/>
          <w:szCs w:val="22"/>
        </w:rPr>
      </w:pPr>
    </w:p>
    <w:p w:rsidR="0088197C" w:rsidRDefault="0088197C" w:rsidP="0088197C">
      <w:pPr>
        <w:pStyle w:val="Standard"/>
        <w:spacing w:line="420" w:lineRule="exact"/>
        <w:ind w:rightChars="-355" w:right="-852" w:hanging="510"/>
        <w:jc w:val="both"/>
        <w:rPr>
          <w:rFonts w:ascii="Verdana" w:eastAsia="標楷體" w:hAnsi="Verdana" w:cs="Verdana"/>
          <w:color w:val="000000"/>
          <w:sz w:val="32"/>
          <w:szCs w:val="36"/>
        </w:rPr>
      </w:pPr>
      <w:r>
        <w:rPr>
          <w:rFonts w:ascii="Verdana" w:eastAsia="標楷體" w:hAnsi="Verdana" w:cs="Verdana" w:hint="eastAsia"/>
          <w:color w:val="000000"/>
          <w:sz w:val="32"/>
          <w:szCs w:val="36"/>
        </w:rPr>
        <w:t>三</w:t>
      </w:r>
      <w:r w:rsidRPr="0088197C">
        <w:rPr>
          <w:rFonts w:ascii="Verdana" w:eastAsia="標楷體" w:hAnsi="Verdana" w:cs="Verdana"/>
          <w:color w:val="000000"/>
          <w:sz w:val="32"/>
          <w:szCs w:val="36"/>
        </w:rPr>
        <w:t>、</w:t>
      </w:r>
      <w:r>
        <w:rPr>
          <w:rFonts w:ascii="Verdana" w:eastAsia="標楷體" w:hAnsi="Verdana" w:cs="Verdana" w:hint="eastAsia"/>
          <w:color w:val="000000"/>
          <w:sz w:val="32"/>
          <w:szCs w:val="36"/>
        </w:rPr>
        <w:t>學生學習表現</w:t>
      </w:r>
      <w:r w:rsidRPr="0088197C">
        <w:rPr>
          <w:rFonts w:ascii="Verdana" w:eastAsia="標楷體" w:hAnsi="Verdana" w:cs="Verdana" w:hint="eastAsia"/>
          <w:color w:val="000000"/>
          <w:sz w:val="32"/>
          <w:szCs w:val="36"/>
        </w:rPr>
        <w:t>：</w:t>
      </w:r>
    </w:p>
    <w:tbl>
      <w:tblPr>
        <w:tblStyle w:val="af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5524FA" w:rsidTr="00326EFC">
        <w:tc>
          <w:tcPr>
            <w:tcW w:w="10065" w:type="dxa"/>
          </w:tcPr>
          <w:p w:rsidR="005524FA" w:rsidRDefault="005524FA" w:rsidP="00326EFC">
            <w:pPr>
              <w:pStyle w:val="Standard"/>
              <w:spacing w:line="240" w:lineRule="atLeast"/>
              <w:ind w:rightChars="-355" w:right="-852"/>
              <w:jc w:val="both"/>
              <w:rPr>
                <w:rFonts w:ascii="Verdana" w:eastAsia="標楷體" w:hAnsi="Verdana" w:cs="Verdana"/>
                <w:color w:val="FF0000"/>
                <w:sz w:val="22"/>
                <w:szCs w:val="22"/>
              </w:rPr>
            </w:pPr>
            <w:r w:rsidRPr="005524FA">
              <w:rPr>
                <w:rFonts w:ascii="Verdana" w:eastAsia="標楷體" w:hAnsi="Verdana" w:cs="Verdana"/>
                <w:noProof/>
                <w:color w:val="FF0000"/>
                <w:sz w:val="22"/>
                <w:szCs w:val="22"/>
              </w:rPr>
              <w:drawing>
                <wp:inline distT="0" distB="0" distL="0" distR="0" wp14:anchorId="33E42177" wp14:editId="51E490A5">
                  <wp:extent cx="4236311" cy="30384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94" cy="304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4FA">
              <w:rPr>
                <w:rFonts w:ascii="Verdana" w:eastAsia="標楷體" w:hAnsi="Verdana" w:cs="Verdana"/>
                <w:noProof/>
                <w:color w:val="FF0000"/>
                <w:sz w:val="22"/>
                <w:szCs w:val="22"/>
              </w:rPr>
              <w:drawing>
                <wp:inline distT="0" distB="0" distL="0" distR="0" wp14:anchorId="488DEF8B" wp14:editId="082B8D07">
                  <wp:extent cx="2057400" cy="3138544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147" cy="314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4FA" w:rsidTr="00326EFC">
        <w:tc>
          <w:tcPr>
            <w:tcW w:w="10065" w:type="dxa"/>
          </w:tcPr>
          <w:p w:rsidR="005524FA" w:rsidRDefault="005524FA" w:rsidP="00326EFC">
            <w:pPr>
              <w:pStyle w:val="Standard"/>
              <w:spacing w:line="240" w:lineRule="atLeast"/>
              <w:ind w:rightChars="-355" w:right="-852"/>
              <w:jc w:val="both"/>
              <w:rPr>
                <w:rFonts w:ascii="Verdana" w:eastAsia="標楷體" w:hAnsi="Verdana" w:cs="Verdana"/>
                <w:color w:val="FF0000"/>
                <w:sz w:val="22"/>
                <w:szCs w:val="22"/>
              </w:rPr>
            </w:pPr>
            <w:r w:rsidRPr="005524FA">
              <w:rPr>
                <w:rFonts w:ascii="Verdana" w:eastAsia="標楷體" w:hAnsi="Verdana" w:cs="Verdana"/>
                <w:noProof/>
                <w:color w:val="FF0000"/>
                <w:sz w:val="22"/>
                <w:szCs w:val="22"/>
              </w:rPr>
              <w:drawing>
                <wp:inline distT="0" distB="0" distL="0" distR="0" wp14:anchorId="533C07F8" wp14:editId="22C7D30B">
                  <wp:extent cx="3124200" cy="470918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9636"/>
                          <a:stretch/>
                        </pic:blipFill>
                        <pic:spPr bwMode="auto">
                          <a:xfrm>
                            <a:off x="0" y="0"/>
                            <a:ext cx="3140899" cy="473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4FA">
              <w:rPr>
                <w:rFonts w:ascii="Verdana" w:eastAsia="標楷體" w:hAnsi="Verdana" w:cs="Verdana"/>
                <w:noProof/>
                <w:color w:val="FF0000"/>
                <w:sz w:val="22"/>
                <w:szCs w:val="22"/>
              </w:rPr>
              <w:drawing>
                <wp:inline distT="0" distB="0" distL="0" distR="0" wp14:anchorId="69FDB26C" wp14:editId="1A5845DD">
                  <wp:extent cx="3048000" cy="4703327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536" cy="470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4FA" w:rsidTr="00326EFC">
        <w:tc>
          <w:tcPr>
            <w:tcW w:w="10065" w:type="dxa"/>
          </w:tcPr>
          <w:p w:rsidR="005524FA" w:rsidRDefault="00270CB0" w:rsidP="00270CB0">
            <w:pPr>
              <w:pStyle w:val="Standard"/>
              <w:spacing w:line="240" w:lineRule="atLeast"/>
              <w:ind w:rightChars="-355" w:right="-852"/>
              <w:jc w:val="center"/>
              <w:rPr>
                <w:rFonts w:ascii="Verdana" w:eastAsia="標楷體" w:hAnsi="Verdana" w:cs="Verdana"/>
                <w:color w:val="FF0000"/>
                <w:sz w:val="22"/>
                <w:szCs w:val="22"/>
              </w:rPr>
            </w:pPr>
            <w:r w:rsidRPr="00270CB0">
              <w:rPr>
                <w:rFonts w:ascii="Verdana" w:eastAsia="標楷體" w:hAnsi="Verdana" w:cs="Verdana"/>
                <w:noProof/>
                <w:color w:val="FF0000"/>
                <w:sz w:val="22"/>
                <w:szCs w:val="22"/>
              </w:rPr>
              <w:drawing>
                <wp:inline distT="0" distB="0" distL="0" distR="0" wp14:anchorId="664B857B" wp14:editId="697666A8">
                  <wp:extent cx="2514600" cy="554971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31" cy="554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4FA">
              <w:rPr>
                <w:rFonts w:ascii="Verdana" w:eastAsia="標楷體" w:hAnsi="Verdana" w:cs="Verdana"/>
                <w:noProof/>
                <w:color w:val="FF0000"/>
                <w:sz w:val="22"/>
                <w:szCs w:val="22"/>
              </w:rPr>
              <w:drawing>
                <wp:inline distT="0" distB="0" distL="0" distR="0" wp14:anchorId="39E307BF" wp14:editId="55ACFED4">
                  <wp:extent cx="3619500" cy="5559066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r="50572"/>
                          <a:stretch/>
                        </pic:blipFill>
                        <pic:spPr bwMode="auto">
                          <a:xfrm>
                            <a:off x="0" y="0"/>
                            <a:ext cx="3636950" cy="55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DC0" w:rsidRDefault="00883F86" w:rsidP="00392D9D">
      <w:pPr>
        <w:pStyle w:val="Standard"/>
        <w:spacing w:beforeLines="100" w:before="360" w:line="420" w:lineRule="exact"/>
        <w:ind w:hanging="510"/>
        <w:jc w:val="both"/>
        <w:rPr>
          <w:rFonts w:ascii="Verdana" w:eastAsia="標楷體" w:hAnsi="Verdana" w:cs="Verdana" w:hint="eastAsia"/>
          <w:color w:val="000000"/>
          <w:sz w:val="32"/>
          <w:szCs w:val="36"/>
        </w:rPr>
      </w:pPr>
      <w:r>
        <w:rPr>
          <w:rFonts w:ascii="Verdana" w:eastAsia="標楷體" w:hAnsi="Verdana" w:cs="Verdana" w:hint="eastAsia"/>
          <w:color w:val="000000"/>
          <w:sz w:val="32"/>
          <w:szCs w:val="36"/>
        </w:rPr>
        <w:t>四</w:t>
      </w:r>
      <w:r w:rsidR="0048791F" w:rsidRPr="0088197C">
        <w:rPr>
          <w:rFonts w:ascii="Verdana" w:eastAsia="標楷體" w:hAnsi="Verdana" w:cs="Verdana"/>
          <w:color w:val="000000"/>
          <w:sz w:val="32"/>
          <w:szCs w:val="36"/>
        </w:rPr>
        <w:t>、</w:t>
      </w:r>
      <w:r>
        <w:rPr>
          <w:rFonts w:ascii="Verdana" w:eastAsia="標楷體" w:hAnsi="Verdana" w:cs="Verdana" w:hint="eastAsia"/>
          <w:color w:val="000000"/>
          <w:sz w:val="32"/>
          <w:szCs w:val="36"/>
        </w:rPr>
        <w:t>成效檢討及建議</w:t>
      </w:r>
      <w:r w:rsidR="0088197C">
        <w:rPr>
          <w:rFonts w:ascii="Verdana" w:eastAsia="標楷體" w:hAnsi="Verdana" w:cs="Verdana" w:hint="eastAsia"/>
          <w:color w:val="000000"/>
          <w:sz w:val="32"/>
          <w:szCs w:val="36"/>
        </w:rPr>
        <w:t>：</w:t>
      </w:r>
    </w:p>
    <w:p w:rsidR="00392D9D" w:rsidRPr="00392D9D" w:rsidRDefault="00392D9D" w:rsidP="00883F86">
      <w:pPr>
        <w:pStyle w:val="Standard"/>
        <w:spacing w:line="420" w:lineRule="exact"/>
        <w:jc w:val="both"/>
        <w:rPr>
          <w:rFonts w:ascii="Verdana" w:eastAsia="標楷體" w:hAnsi="Verdana" w:cs="Verdana" w:hint="eastAsia"/>
          <w:color w:val="000000"/>
          <w:sz w:val="28"/>
          <w:szCs w:val="28"/>
        </w:rPr>
      </w:pPr>
      <w:r w:rsidRPr="00392D9D">
        <w:rPr>
          <w:rFonts w:ascii="Verdana" w:eastAsia="標楷體" w:hAnsi="Verdana" w:cs="Verdana"/>
          <w:color w:val="000000"/>
          <w:sz w:val="28"/>
          <w:szCs w:val="28"/>
        </w:rPr>
        <w:t xml:space="preserve">    </w:t>
      </w:r>
    </w:p>
    <w:p w:rsidR="00685DC0" w:rsidRPr="00392D9D" w:rsidRDefault="00392D9D" w:rsidP="00883F86">
      <w:pPr>
        <w:pStyle w:val="Standard"/>
        <w:spacing w:line="420" w:lineRule="exact"/>
        <w:jc w:val="both"/>
        <w:rPr>
          <w:rFonts w:ascii="Verdana" w:eastAsia="標楷體" w:hAnsi="Verdana" w:cs="Verdana"/>
          <w:color w:val="000000"/>
          <w:sz w:val="28"/>
          <w:szCs w:val="28"/>
        </w:rPr>
      </w:pPr>
      <w:r w:rsidRPr="00392D9D">
        <w:rPr>
          <w:rFonts w:ascii="Verdana" w:eastAsia="標楷體" w:hAnsi="Verdana" w:cs="Verdana" w:hint="eastAsia"/>
          <w:color w:val="000000"/>
          <w:sz w:val="28"/>
          <w:szCs w:val="28"/>
        </w:rPr>
        <w:t xml:space="preserve">    </w:t>
      </w:r>
      <w:r>
        <w:rPr>
          <w:rFonts w:ascii="Verdana" w:eastAsia="標楷體" w:hAnsi="Verdana" w:cs="Verdana" w:hint="eastAsia"/>
          <w:color w:val="000000"/>
          <w:sz w:val="28"/>
          <w:szCs w:val="28"/>
        </w:rPr>
        <w:t xml:space="preserve">  </w:t>
      </w:r>
      <w:r w:rsidRPr="00392D9D">
        <w:rPr>
          <w:rFonts w:ascii="Verdana" w:eastAsia="標楷體" w:hAnsi="Verdana" w:cs="Verdana"/>
          <w:color w:val="000000"/>
          <w:sz w:val="28"/>
          <w:szCs w:val="28"/>
        </w:rPr>
        <w:t>新寮瀑布步道因受損封閉部分步道，學生僅能走到第一層瀑布，</w:t>
      </w:r>
      <w:r>
        <w:rPr>
          <w:rFonts w:ascii="Verdana" w:eastAsia="標楷體" w:hAnsi="Verdana" w:cs="Verdana"/>
          <w:color w:val="000000"/>
          <w:sz w:val="28"/>
          <w:szCs w:val="28"/>
        </w:rPr>
        <w:t>有些</w:t>
      </w:r>
      <w:proofErr w:type="gramStart"/>
      <w:r>
        <w:rPr>
          <w:rFonts w:ascii="Verdana" w:eastAsia="標楷體" w:hAnsi="Verdana" w:cs="Verdana"/>
          <w:color w:val="000000"/>
          <w:sz w:val="28"/>
          <w:szCs w:val="28"/>
        </w:rPr>
        <w:t>惋惜，</w:t>
      </w:r>
      <w:proofErr w:type="gramEnd"/>
      <w:r>
        <w:rPr>
          <w:rFonts w:ascii="Verdana" w:eastAsia="標楷體" w:hAnsi="Verdana" w:cs="Verdana"/>
          <w:color w:val="000000"/>
          <w:sz w:val="28"/>
          <w:szCs w:val="28"/>
        </w:rPr>
        <w:t>學生們均表示希望有機會能前往到第二層瀑布。教師在進行</w:t>
      </w:r>
      <w:proofErr w:type="gramStart"/>
      <w:r>
        <w:rPr>
          <w:rFonts w:ascii="Verdana" w:eastAsia="標楷體" w:hAnsi="Verdana" w:cs="Verdana"/>
          <w:color w:val="000000"/>
          <w:sz w:val="28"/>
          <w:szCs w:val="28"/>
        </w:rPr>
        <w:t>行</w:t>
      </w:r>
      <w:proofErr w:type="gramEnd"/>
      <w:r>
        <w:rPr>
          <w:rFonts w:ascii="Verdana" w:eastAsia="標楷體" w:hAnsi="Verdana" w:cs="Verdana"/>
          <w:color w:val="000000"/>
          <w:sz w:val="28"/>
          <w:szCs w:val="28"/>
        </w:rPr>
        <w:t>前場</w:t>
      </w:r>
      <w:proofErr w:type="gramStart"/>
      <w:r>
        <w:rPr>
          <w:rFonts w:ascii="Verdana" w:eastAsia="標楷體" w:hAnsi="Verdana" w:cs="Verdana"/>
          <w:color w:val="000000"/>
          <w:sz w:val="28"/>
          <w:szCs w:val="28"/>
        </w:rPr>
        <w:t>勘</w:t>
      </w:r>
      <w:proofErr w:type="gramEnd"/>
      <w:r>
        <w:rPr>
          <w:rFonts w:ascii="Verdana" w:eastAsia="標楷體" w:hAnsi="Verdana" w:cs="Verdana"/>
          <w:color w:val="000000"/>
          <w:sz w:val="28"/>
          <w:szCs w:val="28"/>
        </w:rPr>
        <w:t>時，可以規劃學生不同程度的學習任務，提升學習興趣。針對不同程度的學生，給予不同的任務，讓每位學生都能有所收穫。</w:t>
      </w:r>
    </w:p>
    <w:p w:rsidR="00883F86" w:rsidRDefault="00392D9D" w:rsidP="00883F86">
      <w:pPr>
        <w:pStyle w:val="Standard"/>
        <w:spacing w:line="420" w:lineRule="exact"/>
        <w:jc w:val="both"/>
        <w:rPr>
          <w:rFonts w:ascii="Verdana" w:eastAsia="標楷體" w:hAnsi="Verdana" w:cs="Verdana" w:hint="eastAsia"/>
          <w:color w:val="000000"/>
          <w:sz w:val="28"/>
          <w:szCs w:val="28"/>
        </w:rPr>
      </w:pPr>
      <w:r w:rsidRPr="00392D9D">
        <w:rPr>
          <w:rFonts w:ascii="Verdana" w:eastAsia="標楷體" w:hAnsi="Verdana" w:cs="Verdana"/>
          <w:color w:val="000000"/>
          <w:sz w:val="28"/>
          <w:szCs w:val="28"/>
        </w:rPr>
        <w:t xml:space="preserve">  </w:t>
      </w:r>
      <w:r>
        <w:rPr>
          <w:rFonts w:ascii="Verdana" w:eastAsia="標楷體" w:hAnsi="Verdana" w:cs="Verdana"/>
          <w:color w:val="000000"/>
          <w:sz w:val="28"/>
          <w:szCs w:val="28"/>
        </w:rPr>
        <w:t xml:space="preserve"> </w:t>
      </w:r>
      <w:r w:rsidRPr="00392D9D">
        <w:rPr>
          <w:rFonts w:ascii="Verdana" w:eastAsia="標楷體" w:hAnsi="Verdana" w:cs="Verdana"/>
          <w:color w:val="000000"/>
          <w:sz w:val="28"/>
          <w:szCs w:val="28"/>
        </w:rPr>
        <w:t xml:space="preserve">  </w:t>
      </w:r>
      <w:proofErr w:type="gramStart"/>
      <w:r w:rsidRPr="00392D9D">
        <w:rPr>
          <w:rFonts w:ascii="Verdana" w:eastAsia="標楷體" w:hAnsi="Verdana" w:cs="Verdana"/>
          <w:color w:val="000000"/>
          <w:sz w:val="28"/>
          <w:szCs w:val="28"/>
        </w:rPr>
        <w:t>星源茶園</w:t>
      </w:r>
      <w:proofErr w:type="gramEnd"/>
      <w:r w:rsidRPr="00392D9D">
        <w:rPr>
          <w:rFonts w:ascii="Verdana" w:eastAsia="標楷體" w:hAnsi="Verdana" w:cs="Verdana"/>
          <w:color w:val="000000"/>
          <w:sz w:val="28"/>
          <w:szCs w:val="28"/>
        </w:rPr>
        <w:t>的採茶體驗，可於上午</w:t>
      </w:r>
      <w:r>
        <w:rPr>
          <w:rFonts w:ascii="Verdana" w:eastAsia="標楷體" w:hAnsi="Verdana" w:cs="Verdana"/>
          <w:color w:val="000000"/>
          <w:sz w:val="28"/>
          <w:szCs w:val="28"/>
        </w:rPr>
        <w:t>一進入茶園</w:t>
      </w:r>
      <w:r w:rsidRPr="00392D9D">
        <w:rPr>
          <w:rFonts w:ascii="Verdana" w:eastAsia="標楷體" w:hAnsi="Verdana" w:cs="Verdana"/>
          <w:color w:val="000000"/>
          <w:sz w:val="28"/>
          <w:szCs w:val="28"/>
        </w:rPr>
        <w:t>就實施，避免因陽光</w:t>
      </w:r>
      <w:r>
        <w:rPr>
          <w:rFonts w:ascii="Verdana" w:eastAsia="標楷體" w:hAnsi="Verdana" w:cs="Verdana"/>
          <w:color w:val="000000"/>
          <w:sz w:val="28"/>
          <w:szCs w:val="28"/>
        </w:rPr>
        <w:t>過大，學生曝曬過度導致身體不適。</w:t>
      </w:r>
    </w:p>
    <w:p w:rsidR="00392D9D" w:rsidRDefault="00392D9D" w:rsidP="00883F86">
      <w:pPr>
        <w:pStyle w:val="Standard"/>
        <w:spacing w:line="420" w:lineRule="exact"/>
        <w:jc w:val="both"/>
        <w:rPr>
          <w:rFonts w:ascii="Verdana" w:eastAsia="標楷體" w:hAnsi="Verdana" w:cs="Verdana" w:hint="eastAsia"/>
          <w:color w:val="000000"/>
          <w:sz w:val="28"/>
          <w:szCs w:val="28"/>
        </w:rPr>
      </w:pPr>
    </w:p>
    <w:p w:rsidR="00392D9D" w:rsidRDefault="00392D9D" w:rsidP="00883F86">
      <w:pPr>
        <w:pStyle w:val="Standard"/>
        <w:spacing w:line="420" w:lineRule="exact"/>
        <w:jc w:val="both"/>
        <w:rPr>
          <w:rFonts w:ascii="Verdana" w:eastAsia="標楷體" w:hAnsi="Verdana" w:cs="Verdana" w:hint="eastAsia"/>
          <w:color w:val="000000"/>
          <w:sz w:val="28"/>
          <w:szCs w:val="28"/>
        </w:rPr>
      </w:pPr>
    </w:p>
    <w:p w:rsidR="00392D9D" w:rsidRDefault="00392D9D" w:rsidP="00883F86">
      <w:pPr>
        <w:pStyle w:val="Standard"/>
        <w:spacing w:line="420" w:lineRule="exact"/>
        <w:jc w:val="both"/>
        <w:rPr>
          <w:rFonts w:ascii="Verdana" w:eastAsia="標楷體" w:hAnsi="Verdana" w:cs="Verdana" w:hint="eastAsia"/>
          <w:color w:val="000000"/>
          <w:sz w:val="28"/>
          <w:szCs w:val="28"/>
        </w:rPr>
      </w:pPr>
    </w:p>
    <w:p w:rsidR="00392D9D" w:rsidRDefault="00392D9D" w:rsidP="00883F86">
      <w:pPr>
        <w:pStyle w:val="Standard"/>
        <w:spacing w:line="420" w:lineRule="exact"/>
        <w:jc w:val="both"/>
        <w:rPr>
          <w:rFonts w:ascii="Verdana" w:eastAsia="標楷體" w:hAnsi="Verdana" w:cs="Verdana" w:hint="eastAsia"/>
          <w:color w:val="000000"/>
          <w:sz w:val="28"/>
          <w:szCs w:val="28"/>
        </w:rPr>
      </w:pPr>
    </w:p>
    <w:p w:rsidR="00392D9D" w:rsidRPr="00392D9D" w:rsidRDefault="00392D9D" w:rsidP="00883F86">
      <w:pPr>
        <w:pStyle w:val="Standard"/>
        <w:spacing w:line="420" w:lineRule="exact"/>
        <w:jc w:val="both"/>
        <w:rPr>
          <w:rFonts w:ascii="Verdana" w:eastAsia="標楷體" w:hAnsi="Verdana" w:cs="Verdana"/>
          <w:color w:val="000000"/>
          <w:sz w:val="28"/>
          <w:szCs w:val="28"/>
        </w:rPr>
      </w:pPr>
    </w:p>
    <w:p w:rsidR="00685DC0" w:rsidRPr="00883F86" w:rsidRDefault="00883F86" w:rsidP="00883F86">
      <w:pPr>
        <w:pStyle w:val="Standard"/>
        <w:spacing w:line="420" w:lineRule="exact"/>
        <w:ind w:hanging="510"/>
        <w:jc w:val="both"/>
        <w:rPr>
          <w:rFonts w:ascii="Verdana" w:eastAsia="標楷體" w:hAnsi="Verdana" w:cs="Verdana"/>
          <w:color w:val="FF0000"/>
          <w:sz w:val="22"/>
          <w:szCs w:val="22"/>
        </w:rPr>
      </w:pPr>
      <w:r>
        <w:rPr>
          <w:rFonts w:ascii="Verdana" w:eastAsia="標楷體" w:hAnsi="Verdana" w:cs="Verdana" w:hint="eastAsia"/>
          <w:color w:val="000000"/>
          <w:sz w:val="32"/>
          <w:szCs w:val="36"/>
        </w:rPr>
        <w:t>五</w:t>
      </w:r>
      <w:r w:rsidR="0048791F" w:rsidRPr="0088197C">
        <w:rPr>
          <w:rFonts w:ascii="Verdana" w:eastAsia="標楷體" w:hAnsi="Verdana" w:cs="Verdana"/>
          <w:color w:val="000000"/>
          <w:sz w:val="32"/>
          <w:szCs w:val="36"/>
        </w:rPr>
        <w:t>、活動</w:t>
      </w:r>
      <w:r>
        <w:rPr>
          <w:rFonts w:ascii="Verdana" w:eastAsia="標楷體" w:hAnsi="Verdana" w:cs="Verdana" w:hint="eastAsia"/>
          <w:color w:val="000000"/>
          <w:sz w:val="32"/>
          <w:szCs w:val="36"/>
        </w:rPr>
        <w:t>歷程</w:t>
      </w:r>
      <w:r>
        <w:rPr>
          <w:rFonts w:ascii="Verdana" w:eastAsia="標楷體" w:hAnsi="Verdana" w:cs="Verdana"/>
          <w:color w:val="000000"/>
          <w:sz w:val="32"/>
          <w:szCs w:val="36"/>
        </w:rPr>
        <w:t>照片</w:t>
      </w:r>
    </w:p>
    <w:tbl>
      <w:tblPr>
        <w:tblW w:w="0" w:type="auto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4"/>
        <w:gridCol w:w="4734"/>
      </w:tblGrid>
      <w:tr w:rsidR="00685DC0" w:rsidTr="00270CB0">
        <w:trPr>
          <w:trHeight w:val="273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075FBAD2" wp14:editId="7E8EBCA3">
                  <wp:extent cx="2868930" cy="2150745"/>
                  <wp:effectExtent l="0" t="0" r="762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2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0CA13A2A" wp14:editId="20410C51">
                  <wp:extent cx="2868930" cy="2150745"/>
                  <wp:effectExtent l="0" t="0" r="762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13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DC0" w:rsidTr="00270CB0">
        <w:trPr>
          <w:trHeight w:val="45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392D9D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抵達新寮瀑布，先來張合照。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392D9D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三忠抵達第一層瀑布。</w:t>
            </w:r>
          </w:p>
        </w:tc>
      </w:tr>
      <w:tr w:rsidR="00685DC0" w:rsidTr="00270CB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 w:rsidP="00270CB0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5FC41292" wp14:editId="0009555E">
                  <wp:extent cx="2868930" cy="3827145"/>
                  <wp:effectExtent l="0" t="0" r="7620" b="190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15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382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3DFD121D" wp14:editId="30ACA778">
                  <wp:extent cx="2868930" cy="3827145"/>
                  <wp:effectExtent l="0" t="0" r="762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2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382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270CB0">
        <w:trPr>
          <w:trHeight w:val="473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392D9D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YA!我敢走吊橋喔!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392D9D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你看這麼棒的風景。</w:t>
            </w:r>
          </w:p>
        </w:tc>
      </w:tr>
      <w:tr w:rsidR="00685DC0" w:rsidTr="00270CB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17494CA5" wp14:editId="720E0751">
                  <wp:extent cx="2868930" cy="2150745"/>
                  <wp:effectExtent l="0" t="0" r="762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16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1179CFB7" wp14:editId="092248FF">
                  <wp:extent cx="2868930" cy="2150745"/>
                  <wp:effectExtent l="0" t="0" r="7620" b="190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16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270CB0">
        <w:trPr>
          <w:trHeight w:val="43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392D9D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信義老師介紹路旁的植物。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你認識這</w:t>
            </w:r>
            <w:proofErr w:type="gramStart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棵樹嗎</w:t>
            </w:r>
            <w:proofErr w:type="gramEnd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?</w:t>
            </w:r>
          </w:p>
        </w:tc>
      </w:tr>
      <w:tr w:rsidR="00685DC0" w:rsidTr="00270CB0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5F5B3930" wp14:editId="49ADCA51">
                  <wp:extent cx="2868930" cy="3827145"/>
                  <wp:effectExtent l="0" t="0" r="762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382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8930" cy="3827145"/>
                  <wp:effectExtent l="0" t="0" r="7620" b="190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382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270CB0">
        <w:trPr>
          <w:trHeight w:val="504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國凌老師介紹河谷峭壁上的鳥類。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原來吊橋那麼長。</w:t>
            </w:r>
          </w:p>
        </w:tc>
      </w:tr>
      <w:tr w:rsidR="00685DC0" w:rsidTr="00270CB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68930" cy="2150745"/>
                  <wp:effectExtent l="0" t="0" r="7620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15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C0" w:rsidRDefault="00270CB0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4C6EDE1D" wp14:editId="544BD5FA">
                  <wp:extent cx="2868930" cy="2150745"/>
                  <wp:effectExtent l="0" t="0" r="762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25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270CB0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四忠也抵達第一層瀑布了!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883F86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瀑布的水感覺真清涼!</w:t>
            </w:r>
          </w:p>
        </w:tc>
      </w:tr>
      <w:tr w:rsidR="00883F86" w:rsidTr="00270CB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270CB0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41660323" wp14:editId="01933674">
                  <wp:extent cx="2868930" cy="2150745"/>
                  <wp:effectExtent l="0" t="0" r="7620" b="190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20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270CB0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74F0047C" wp14:editId="36E90282">
                  <wp:extent cx="2868930" cy="2152015"/>
                  <wp:effectExtent l="0" t="0" r="7620" b="63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7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270CB0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劉老師介紹今天的課程。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先學品茶</w:t>
            </w:r>
          </w:p>
        </w:tc>
      </w:tr>
      <w:tr w:rsidR="00883F86" w:rsidTr="00270CB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270CB0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2411F9A3" wp14:editId="60A2B5D5">
                  <wp:extent cx="2868930" cy="3827145"/>
                  <wp:effectExtent l="0" t="0" r="7620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23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382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270CB0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5D26A17E" wp14:editId="2E0E34F1">
                  <wp:extent cx="2868930" cy="3825240"/>
                  <wp:effectExtent l="0" t="0" r="7620" b="38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6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270CB0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喝一口茶，真好喝。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採茶</w:t>
            </w:r>
            <w:proofErr w:type="gramStart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姑娘著</w:t>
            </w:r>
            <w:proofErr w:type="gramEnd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裝完畢。</w:t>
            </w:r>
          </w:p>
        </w:tc>
      </w:tr>
      <w:tr w:rsidR="00883F86" w:rsidTr="00270CB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270CB0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7211D70B" wp14:editId="3173A481">
                  <wp:extent cx="2868930" cy="2150745"/>
                  <wp:effectExtent l="0" t="0" r="7620" b="190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21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270CB0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3C7AA4BB" wp14:editId="480E78CB">
                  <wp:extent cx="2868930" cy="2152015"/>
                  <wp:effectExtent l="0" t="0" r="762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3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86" w:rsidTr="00270CB0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採茶的工作不容易啊!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F86" w:rsidRDefault="00883F86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我們是一群採茶小兵。</w:t>
            </w:r>
          </w:p>
        </w:tc>
      </w:tr>
      <w:tr w:rsidR="00AA6F1B" w:rsidTr="00270CB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270CB0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6E3CDBEF" wp14:editId="2FCE5803">
                  <wp:extent cx="2868930" cy="2152015"/>
                  <wp:effectExtent l="0" t="0" r="7620" b="63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4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D379C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59FFD2DA" wp14:editId="4648E729">
                  <wp:extent cx="2868930" cy="2152015"/>
                  <wp:effectExtent l="0" t="0" r="7620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4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F1B" w:rsidTr="00270CB0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A6F1B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就是要</w:t>
            </w:r>
            <w:proofErr w:type="gramStart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採</w:t>
            </w:r>
            <w:proofErr w:type="gramEnd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這種</w:t>
            </w:r>
            <w:proofErr w:type="gramStart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一</w:t>
            </w:r>
            <w:proofErr w:type="gramEnd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芯二葉的喔!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A6F1B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proofErr w:type="gramStart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劉老師說不可以整棵都拔起來</w:t>
            </w:r>
            <w:proofErr w:type="gramEnd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。</w:t>
            </w:r>
          </w:p>
        </w:tc>
      </w:tr>
      <w:tr w:rsidR="00AA6F1B" w:rsidTr="00270CB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D379C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26F3F685" wp14:editId="784500FD">
                  <wp:extent cx="2868930" cy="2150745"/>
                  <wp:effectExtent l="0" t="0" r="7620" b="190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14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D379C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454DA17E" wp14:editId="4E394174">
                  <wp:extent cx="2868930" cy="2150745"/>
                  <wp:effectExtent l="0" t="0" r="7620" b="190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14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79C" w:rsidTr="00AD379C">
        <w:trPr>
          <w:trHeight w:val="49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79C" w:rsidRDefault="00013C13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t>說明：一人拿一個小枕頭套。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79C" w:rsidRPr="00013C13" w:rsidRDefault="00013C13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</w:pPr>
            <w:r w:rsidRPr="00013C13"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t>說明：把茶葉骨（茶枝）裝進棉袋裡。</w:t>
            </w:r>
          </w:p>
        </w:tc>
      </w:tr>
      <w:tr w:rsidR="00270CB0" w:rsidTr="00270CB0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CB0" w:rsidRDefault="00AD379C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>
                  <wp:extent cx="2868930" cy="2152015"/>
                  <wp:effectExtent l="0" t="0" r="7620" b="63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6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CB0" w:rsidRDefault="00AD379C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noProof/>
                <w:color w:val="000000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>
                  <wp:extent cx="2867025" cy="2181225"/>
                  <wp:effectExtent l="0" t="0" r="9525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01116新寮瀑布星源茶園戶外教育_220809_65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21" b="34219"/>
                          <a:stretch/>
                        </pic:blipFill>
                        <pic:spPr bwMode="auto">
                          <a:xfrm>
                            <a:off x="0" y="0"/>
                            <a:ext cx="2868930" cy="218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F1B" w:rsidTr="00270CB0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A6F1B" w:rsidP="005E250D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選擇自己喜歡的圖案，用絹印的方式，將圖案刷到枕頭套上。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F1B" w:rsidRDefault="00AA6F1B" w:rsidP="00013C13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說明：</w:t>
            </w:r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完成</w:t>
            </w:r>
            <w:proofErr w:type="gramStart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囉</w:t>
            </w:r>
            <w:proofErr w:type="gramEnd"/>
            <w:r w:rsidR="00013C13"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！以後午休就有茶香十足的枕頭了！</w:t>
            </w:r>
          </w:p>
        </w:tc>
      </w:tr>
    </w:tbl>
    <w:p w:rsidR="00AA6F1B" w:rsidRDefault="00AA6F1B">
      <w:pPr>
        <w:pStyle w:val="Standard"/>
        <w:autoSpaceDE w:val="0"/>
        <w:rPr>
          <w:rFonts w:ascii="標楷體" w:eastAsia="標楷體" w:hAnsi="標楷體" w:cs="標楷體"/>
          <w:u w:val="single"/>
        </w:rPr>
      </w:pPr>
    </w:p>
    <w:p w:rsidR="00AA6F1B" w:rsidRPr="00AA6F1B" w:rsidRDefault="0048791F">
      <w:pPr>
        <w:pStyle w:val="Standard"/>
        <w:autoSpaceDE w:val="0"/>
        <w:rPr>
          <w:rFonts w:ascii="標楷體" w:eastAsia="標楷體" w:hAnsi="標楷體" w:cs="標楷體"/>
          <w:b/>
          <w:sz w:val="28"/>
        </w:rPr>
      </w:pPr>
      <w:r w:rsidRPr="00B63E43">
        <w:rPr>
          <w:rFonts w:ascii="標楷體" w:eastAsia="標楷體" w:hAnsi="標楷體" w:cs="標楷體"/>
          <w:b/>
          <w:sz w:val="28"/>
        </w:rPr>
        <w:t xml:space="preserve">承辦人：              單位主管：       </w:t>
      </w:r>
      <w:bookmarkStart w:id="0" w:name="_GoBack"/>
      <w:bookmarkEnd w:id="0"/>
      <w:r w:rsidRPr="00B63E43">
        <w:rPr>
          <w:rFonts w:ascii="標楷體" w:eastAsia="標楷體" w:hAnsi="標楷體" w:cs="標楷體"/>
          <w:b/>
          <w:sz w:val="28"/>
        </w:rPr>
        <w:t xml:space="preserve">        校長：</w:t>
      </w:r>
    </w:p>
    <w:sectPr w:rsidR="00AA6F1B" w:rsidRPr="00AA6F1B">
      <w:headerReference w:type="default" r:id="rId45"/>
      <w:pgSz w:w="11906" w:h="16838"/>
      <w:pgMar w:top="972" w:right="1418" w:bottom="993" w:left="1418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D6B" w:rsidRDefault="00954D6B">
      <w:pPr>
        <w:rPr>
          <w:rFonts w:hint="eastAsia"/>
        </w:rPr>
      </w:pPr>
      <w:r>
        <w:separator/>
      </w:r>
    </w:p>
  </w:endnote>
  <w:endnote w:type="continuationSeparator" w:id="0">
    <w:p w:rsidR="00954D6B" w:rsidRDefault="00954D6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D6B" w:rsidRDefault="00954D6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54D6B" w:rsidRDefault="00954D6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9F2" w:rsidRDefault="0048791F">
    <w:pPr>
      <w:pStyle w:val="a7"/>
      <w:rPr>
        <w:color w:val="CCCCCC"/>
      </w:rPr>
    </w:pPr>
    <w:r>
      <w:rPr>
        <w:color w:val="CCCCCC"/>
      </w:rPr>
      <w:t>學校實施戶外教育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E6A9E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299601F"/>
    <w:multiLevelType w:val="multilevel"/>
    <w:tmpl w:val="A8D474A8"/>
    <w:styleLink w:val="WW8Num20"/>
    <w:lvl w:ilvl="0">
      <w:start w:val="1"/>
      <w:numFmt w:val="decimal"/>
      <w:lvlText w:val="%1、"/>
      <w:lvlJc w:val="left"/>
      <w:pPr>
        <w:ind w:left="72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">
    <w:nsid w:val="0DE8363A"/>
    <w:multiLevelType w:val="multilevel"/>
    <w:tmpl w:val="02DE366C"/>
    <w:styleLink w:val="WW8Num7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">
    <w:nsid w:val="0F6D721A"/>
    <w:multiLevelType w:val="multilevel"/>
    <w:tmpl w:val="2E04AFF0"/>
    <w:styleLink w:val="WW8Num6"/>
    <w:lvl w:ilvl="0">
      <w:start w:val="8"/>
      <w:numFmt w:val="japaneseCounting"/>
      <w:lvlText w:val="%1、"/>
      <w:lvlJc w:val="left"/>
      <w:pPr>
        <w:ind w:left="408" w:hanging="408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4">
    <w:nsid w:val="10251A1D"/>
    <w:multiLevelType w:val="multilevel"/>
    <w:tmpl w:val="0C184B82"/>
    <w:styleLink w:val="WW8Num5"/>
    <w:lvl w:ilvl="0">
      <w:start w:val="1"/>
      <w:numFmt w:val="japaneseCounting"/>
      <w:lvlText w:val="%1、"/>
      <w:lvlJc w:val="left"/>
      <w:pPr>
        <w:ind w:left="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(%4.)"/>
      <w:lvlJc w:val="left"/>
      <w:pPr>
        <w:ind w:left="1531" w:hanging="964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5">
    <w:nsid w:val="13887996"/>
    <w:multiLevelType w:val="multilevel"/>
    <w:tmpl w:val="5F46578E"/>
    <w:styleLink w:val="WW8Num11"/>
    <w:lvl w:ilvl="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  <w:color w:val="auto"/>
        <w:kern w:val="3"/>
        <w:sz w:val="28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6">
    <w:nsid w:val="13E0241D"/>
    <w:multiLevelType w:val="multilevel"/>
    <w:tmpl w:val="356E43A0"/>
    <w:lvl w:ilvl="0">
      <w:start w:val="1"/>
      <w:numFmt w:val="taiwaneseCountingThousand"/>
      <w:lvlText w:val="%1、"/>
      <w:lvlJc w:val="left"/>
      <w:pPr>
        <w:ind w:left="480" w:hanging="480"/>
      </w:pPr>
      <w:rPr>
        <w:rFonts w:cs="Mangal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8F47534"/>
    <w:multiLevelType w:val="multilevel"/>
    <w:tmpl w:val="302EB248"/>
    <w:styleLink w:val="WW8Num10"/>
    <w:lvl w:ilvl="0">
      <w:start w:val="1"/>
      <w:numFmt w:val="japaneseCounting"/>
      <w:lvlText w:val="%1、"/>
      <w:lvlJc w:val="left"/>
      <w:pPr>
        <w:ind w:left="6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8">
    <w:nsid w:val="1A502FD3"/>
    <w:multiLevelType w:val="multilevel"/>
    <w:tmpl w:val="FA567EE8"/>
    <w:styleLink w:val="WW8Num13"/>
    <w:lvl w:ilvl="0">
      <w:start w:val="1"/>
      <w:numFmt w:val="japaneseCounting"/>
      <w:lvlText w:val="%1、"/>
      <w:lvlJc w:val="left"/>
      <w:pPr>
        <w:ind w:left="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9">
    <w:nsid w:val="1F006B3F"/>
    <w:multiLevelType w:val="multilevel"/>
    <w:tmpl w:val="3B14C4E4"/>
    <w:styleLink w:val="WW8Num19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0">
    <w:nsid w:val="21CD74E3"/>
    <w:multiLevelType w:val="hybridMultilevel"/>
    <w:tmpl w:val="05CA5C74"/>
    <w:lvl w:ilvl="0" w:tplc="784446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67F1185"/>
    <w:multiLevelType w:val="multilevel"/>
    <w:tmpl w:val="8AFA2994"/>
    <w:styleLink w:val="WW8Num8"/>
    <w:lvl w:ilvl="0">
      <w:start w:val="1"/>
      <w:numFmt w:val="japaneseCounting"/>
      <w:lvlText w:val="(%1)"/>
      <w:lvlJc w:val="left"/>
      <w:pPr>
        <w:ind w:left="144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1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1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2">
    <w:nsid w:val="26F11EEB"/>
    <w:multiLevelType w:val="multilevel"/>
    <w:tmpl w:val="B16892D4"/>
    <w:styleLink w:val="WW8Num12"/>
    <w:lvl w:ilvl="0">
      <w:start w:val="3"/>
      <w:numFmt w:val="japaneseCounting"/>
      <w:lvlText w:val="%1、"/>
      <w:lvlJc w:val="left"/>
      <w:pPr>
        <w:ind w:left="567" w:hanging="567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3">
    <w:nsid w:val="277851DE"/>
    <w:multiLevelType w:val="multilevel"/>
    <w:tmpl w:val="E15AC128"/>
    <w:styleLink w:val="WW8Num1"/>
    <w:lvl w:ilvl="0">
      <w:start w:val="1"/>
      <w:numFmt w:val="japaneseCounting"/>
      <w:lvlText w:val="%1、"/>
      <w:lvlJc w:val="left"/>
      <w:pPr>
        <w:ind w:left="72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4">
    <w:nsid w:val="2D5855AB"/>
    <w:multiLevelType w:val="multilevel"/>
    <w:tmpl w:val="75A6EA80"/>
    <w:styleLink w:val="WW8Num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5">
    <w:nsid w:val="3462467B"/>
    <w:multiLevelType w:val="multilevel"/>
    <w:tmpl w:val="4E38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022EE0"/>
    <w:multiLevelType w:val="multilevel"/>
    <w:tmpl w:val="017C6866"/>
    <w:styleLink w:val="WW8Num3"/>
    <w:lvl w:ilvl="0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pPr>
        <w:ind w:left="9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pPr>
        <w:ind w:left="14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pPr>
        <w:ind w:left="19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pPr>
        <w:ind w:left="240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pPr>
        <w:ind w:left="288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pPr>
        <w:ind w:left="33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pPr>
        <w:ind w:left="38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pPr>
        <w:ind w:left="43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17">
    <w:nsid w:val="4839788C"/>
    <w:multiLevelType w:val="multilevel"/>
    <w:tmpl w:val="CE66A088"/>
    <w:styleLink w:val="WW8Num9"/>
    <w:lvl w:ilvl="0">
      <w:start w:val="1"/>
      <w:numFmt w:val="decimal"/>
      <w:lvlText w:val="(%1)"/>
      <w:lvlJc w:val="left"/>
      <w:pPr>
        <w:ind w:left="495" w:hanging="375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5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0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8">
    <w:nsid w:val="48B34557"/>
    <w:multiLevelType w:val="multilevel"/>
    <w:tmpl w:val="D68C5444"/>
    <w:styleLink w:val="WW8Num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9">
    <w:nsid w:val="5C156714"/>
    <w:multiLevelType w:val="multilevel"/>
    <w:tmpl w:val="7E84FDAA"/>
    <w:styleLink w:val="WW8Num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0">
    <w:nsid w:val="5D3920E9"/>
    <w:multiLevelType w:val="multilevel"/>
    <w:tmpl w:val="87CAC93A"/>
    <w:styleLink w:val="WW8Num18"/>
    <w:lvl w:ilvl="0">
      <w:start w:val="1"/>
      <w:numFmt w:val="japaneseCounting"/>
      <w:lvlText w:val="(%1)"/>
      <w:lvlJc w:val="left"/>
      <w:pPr>
        <w:ind w:left="1440" w:hanging="72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1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1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1">
    <w:nsid w:val="5D683432"/>
    <w:multiLevelType w:val="multilevel"/>
    <w:tmpl w:val="5A10A37C"/>
    <w:styleLink w:val="WW8Num2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2">
    <w:nsid w:val="66CA1BDD"/>
    <w:multiLevelType w:val="multilevel"/>
    <w:tmpl w:val="42C864FC"/>
    <w:styleLink w:val="WW8Num2"/>
    <w:lvl w:ilvl="0">
      <w:numFmt w:val="bullet"/>
      <w:lvlText w:val="◎"/>
      <w:lvlJc w:val="left"/>
      <w:pPr>
        <w:ind w:left="360" w:hanging="360"/>
      </w:pPr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pPr>
        <w:ind w:left="9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pPr>
        <w:ind w:left="14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pPr>
        <w:ind w:left="19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pPr>
        <w:ind w:left="240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pPr>
        <w:ind w:left="288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pPr>
        <w:ind w:left="336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pPr>
        <w:ind w:left="384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pPr>
        <w:ind w:left="4320" w:hanging="480"/>
      </w:pPr>
      <w:rPr>
        <w:rFonts w:ascii="Wingdings" w:eastAsia="新細明體, PMingLiU" w:hAnsi="Wingdings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23">
    <w:nsid w:val="7184344D"/>
    <w:multiLevelType w:val="multilevel"/>
    <w:tmpl w:val="57A49440"/>
    <w:styleLink w:val="WW8Num2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7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2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4">
    <w:nsid w:val="73E02B84"/>
    <w:multiLevelType w:val="multilevel"/>
    <w:tmpl w:val="5E4E63EC"/>
    <w:styleLink w:val="WW8Num1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7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2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5">
    <w:nsid w:val="77B527B8"/>
    <w:multiLevelType w:val="multilevel"/>
    <w:tmpl w:val="C9FA028A"/>
    <w:styleLink w:val="WW8Num17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6">
    <w:nsid w:val="7CBE6265"/>
    <w:multiLevelType w:val="multilevel"/>
    <w:tmpl w:val="EF180A14"/>
    <w:styleLink w:val="WW8Num14"/>
    <w:lvl w:ilvl="0">
      <w:start w:val="6"/>
      <w:numFmt w:val="japaneseCounting"/>
      <w:lvlText w:val="%1、"/>
      <w:lvlJc w:val="left"/>
      <w:pPr>
        <w:ind w:left="405" w:hanging="405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7">
    <w:nsid w:val="7D7830A1"/>
    <w:multiLevelType w:val="multilevel"/>
    <w:tmpl w:val="BD46DF86"/>
    <w:styleLink w:val="WW8Num22"/>
    <w:lvl w:ilvl="0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14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24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28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38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43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num w:numId="1">
    <w:abstractNumId w:val="13"/>
  </w:num>
  <w:num w:numId="2">
    <w:abstractNumId w:val="22"/>
  </w:num>
  <w:num w:numId="3">
    <w:abstractNumId w:val="16"/>
  </w:num>
  <w:num w:numId="4">
    <w:abstractNumId w:val="18"/>
  </w:num>
  <w:num w:numId="5">
    <w:abstractNumId w:val="4"/>
  </w:num>
  <w:num w:numId="6">
    <w:abstractNumId w:val="3"/>
  </w:num>
  <w:num w:numId="7">
    <w:abstractNumId w:val="2"/>
  </w:num>
  <w:num w:numId="8">
    <w:abstractNumId w:val="11"/>
  </w:num>
  <w:num w:numId="9">
    <w:abstractNumId w:val="17"/>
  </w:num>
  <w:num w:numId="10">
    <w:abstractNumId w:val="7"/>
  </w:num>
  <w:num w:numId="11">
    <w:abstractNumId w:val="5"/>
  </w:num>
  <w:num w:numId="12">
    <w:abstractNumId w:val="12"/>
  </w:num>
  <w:num w:numId="13">
    <w:abstractNumId w:val="8"/>
  </w:num>
  <w:num w:numId="14">
    <w:abstractNumId w:val="26"/>
  </w:num>
  <w:num w:numId="15">
    <w:abstractNumId w:val="24"/>
  </w:num>
  <w:num w:numId="16">
    <w:abstractNumId w:val="19"/>
  </w:num>
  <w:num w:numId="17">
    <w:abstractNumId w:val="25"/>
  </w:num>
  <w:num w:numId="18">
    <w:abstractNumId w:val="20"/>
  </w:num>
  <w:num w:numId="19">
    <w:abstractNumId w:val="9"/>
  </w:num>
  <w:num w:numId="20">
    <w:abstractNumId w:val="1"/>
  </w:num>
  <w:num w:numId="21">
    <w:abstractNumId w:val="23"/>
  </w:num>
  <w:num w:numId="22">
    <w:abstractNumId w:val="27"/>
  </w:num>
  <w:num w:numId="23">
    <w:abstractNumId w:val="21"/>
  </w:num>
  <w:num w:numId="24">
    <w:abstractNumId w:val="14"/>
  </w:num>
  <w:num w:numId="25">
    <w:abstractNumId w:val="0"/>
  </w:num>
  <w:num w:numId="26">
    <w:abstractNumId w:val="10"/>
  </w:num>
  <w:num w:numId="27">
    <w:abstractNumId w:val="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C0"/>
    <w:rsid w:val="00013C13"/>
    <w:rsid w:val="0001682C"/>
    <w:rsid w:val="000D3F89"/>
    <w:rsid w:val="00165838"/>
    <w:rsid w:val="00270CB0"/>
    <w:rsid w:val="00392D9D"/>
    <w:rsid w:val="00397965"/>
    <w:rsid w:val="00423FD2"/>
    <w:rsid w:val="0048791F"/>
    <w:rsid w:val="004D3AF2"/>
    <w:rsid w:val="005524FA"/>
    <w:rsid w:val="00685DC0"/>
    <w:rsid w:val="006B20C5"/>
    <w:rsid w:val="008812B8"/>
    <w:rsid w:val="0088197C"/>
    <w:rsid w:val="00883F86"/>
    <w:rsid w:val="00935CCE"/>
    <w:rsid w:val="00954D6B"/>
    <w:rsid w:val="00A446B8"/>
    <w:rsid w:val="00AA6F1B"/>
    <w:rsid w:val="00AD379C"/>
    <w:rsid w:val="00B63E43"/>
    <w:rsid w:val="00BE5071"/>
    <w:rsid w:val="00BE78EC"/>
    <w:rsid w:val="00C27DDE"/>
    <w:rsid w:val="00C40437"/>
    <w:rsid w:val="00E05BB2"/>
    <w:rsid w:val="00E649D3"/>
    <w:rsid w:val="00E935B3"/>
    <w:rsid w:val="00EC21F4"/>
    <w:rsid w:val="00FA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Heading"/>
    <w:next w:val="Textbody"/>
    <w:link w:val="10"/>
    <w:pPr>
      <w:outlineLvl w:val="0"/>
    </w:pPr>
    <w:rPr>
      <w:rFonts w:ascii="Times New Roman" w:eastAsia="新細明體, PMingLiU" w:hAnsi="Times New Roman" w:cs="Times New Roman"/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Times New Roman" w:eastAsia="新細明體, PMingLiU" w:hAnsi="Times New Roman" w:cs="Times New Roman"/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Times New Roman" w:eastAsia="新細明體, PMingLiU" w:hAnsi="Times New Roman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Default">
    <w:name w:val="Default"/>
    <w:pPr>
      <w:autoSpaceDE w:val="0"/>
    </w:pPr>
    <w:rPr>
      <w:rFonts w:ascii="標楷體" w:eastAsia="標楷體" w:hAnsi="標楷體" w:cs="標楷體"/>
      <w:color w:val="000000"/>
      <w:lang w:bidi="ar-SA"/>
    </w:rPr>
  </w:style>
  <w:style w:type="paragraph" w:customStyle="1" w:styleId="a6">
    <w:name w:val="字元 字元 字元 字元 字元 字元 字元 字元 字元 字元 字元 字元 字元"/>
    <w:basedOn w:val="Standard"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0">
    <w:name w:val="Body Text 2"/>
    <w:basedOn w:val="Standard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Standard"/>
    <w:uiPriority w:val="99"/>
    <w:pPr>
      <w:widowControl/>
      <w:spacing w:before="280" w:after="280"/>
    </w:pPr>
    <w:rPr>
      <w:rFonts w:ascii="新細明體, PMingLiU" w:hAnsi="新細明體, PMingLiU" w:cs="新細明體, PMingLiU"/>
    </w:rPr>
  </w:style>
  <w:style w:type="paragraph" w:styleId="a7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alloon Text"/>
    <w:basedOn w:val="Standard"/>
    <w:rPr>
      <w:rFonts w:ascii="Cambria" w:hAnsi="Cambria"/>
      <w:sz w:val="18"/>
      <w:szCs w:val="18"/>
    </w:rPr>
  </w:style>
  <w:style w:type="paragraph" w:styleId="aa">
    <w:name w:val="List Paragraph"/>
    <w:basedOn w:val="Standard"/>
    <w:pPr>
      <w:ind w:left="480"/>
    </w:pPr>
    <w:rPr>
      <w:rFonts w:ascii="Calibri" w:hAnsi="Calibri" w:cs="Calibri"/>
      <w:szCs w:val="22"/>
    </w:rPr>
  </w:style>
  <w:style w:type="paragraph" w:styleId="ab">
    <w:name w:val="Note Heading"/>
    <w:basedOn w:val="Standard"/>
    <w:next w:val="Standard"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c">
    <w:name w:val="Title"/>
    <w:basedOn w:val="Heading"/>
    <w:next w:val="Textbody"/>
    <w:pPr>
      <w:jc w:val="center"/>
    </w:pPr>
    <w:rPr>
      <w:rFonts w:ascii="Times New Roman" w:eastAsia="新細明體, PMingLiU" w:hAnsi="Times New Roman" w:cs="Times New Roman"/>
      <w:b/>
      <w:bCs/>
      <w:sz w:val="56"/>
      <w:szCs w:val="56"/>
    </w:rPr>
  </w:style>
  <w:style w:type="paragraph" w:styleId="ad">
    <w:name w:val="Subtitle"/>
    <w:basedOn w:val="Heading"/>
    <w:next w:val="Textbody"/>
    <w:pPr>
      <w:spacing w:before="60"/>
      <w:jc w:val="center"/>
    </w:pPr>
    <w:rPr>
      <w:rFonts w:ascii="Times New Roman" w:eastAsia="新細明體, PMingLiU" w:hAnsi="Times New Roman" w:cs="Times New Roman"/>
      <w:sz w:val="36"/>
      <w:szCs w:val="36"/>
    </w:rPr>
  </w:style>
  <w:style w:type="paragraph" w:customStyle="1" w:styleId="DocumentMap">
    <w:name w:val="DocumentMap"/>
    <w:pPr>
      <w:widowControl/>
      <w:textAlignment w:val="auto"/>
    </w:pPr>
    <w:rPr>
      <w:rFonts w:ascii="Times New Roman" w:eastAsia="Calibri" w:hAnsi="Times New Roman" w:cs="Times New Roman"/>
      <w:sz w:val="20"/>
      <w:szCs w:val="20"/>
      <w:lang w:val="zh-TW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0">
    <w:name w:val="WW8Num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1">
    <w:name w:val="WW8Num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2">
    <w:name w:val="WW8Num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3">
    <w:name w:val="WW8Num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4">
    <w:name w:val="WW8Num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5">
    <w:name w:val="WW8Num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6">
    <w:name w:val="WW8Num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7">
    <w:name w:val="WW8Num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8">
    <w:name w:val="WW8Num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0">
    <w:name w:val="WW8Num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1">
    <w:name w:val="WW8Num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2">
    <w:name w:val="WW8Num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3">
    <w:name w:val="WW8Num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4">
    <w:name w:val="WW8Num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5">
    <w:name w:val="WW8Num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6">
    <w:name w:val="WW8Num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7">
    <w:name w:val="WW8Num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8">
    <w:name w:val="WW8Num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0">
    <w:name w:val="WW8Num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1">
    <w:name w:val="WW8Num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0">
    <w:name w:val="WW8Num1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1">
    <w:name w:val="WW8Num1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2">
    <w:name w:val="WW8Num1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3">
    <w:name w:val="WW8Num1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4">
    <w:name w:val="WW8Num1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5">
    <w:name w:val="WW8Num1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6">
    <w:name w:val="WW8Num1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7">
    <w:name w:val="WW8Num1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8">
    <w:name w:val="WW8Num1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0">
    <w:name w:val="WW8Num11z0"/>
    <w:rPr>
      <w:rFonts w:ascii="標楷體" w:eastAsia="標楷體" w:hAnsi="標楷體" w:cs="Times New Roman"/>
      <w:color w:val="auto"/>
      <w:kern w:val="3"/>
      <w:sz w:val="28"/>
      <w:szCs w:val="24"/>
      <w:lang w:val="en-US" w:eastAsia="zh-TW" w:bidi="ar-SA"/>
    </w:rPr>
  </w:style>
  <w:style w:type="character" w:customStyle="1" w:styleId="WW8Num11z1">
    <w:name w:val="WW8Num1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2">
    <w:name w:val="WW8Num1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3">
    <w:name w:val="WW8Num1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4">
    <w:name w:val="WW8Num1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5">
    <w:name w:val="WW8Num1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6">
    <w:name w:val="WW8Num1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7">
    <w:name w:val="WW8Num1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8">
    <w:name w:val="WW8Num1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0">
    <w:name w:val="WW8Num1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1">
    <w:name w:val="WW8Num1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2">
    <w:name w:val="WW8Num1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3">
    <w:name w:val="WW8Num1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4">
    <w:name w:val="WW8Num1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5">
    <w:name w:val="WW8Num1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6">
    <w:name w:val="WW8Num1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7">
    <w:name w:val="WW8Num1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8">
    <w:name w:val="WW8Num1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0">
    <w:name w:val="WW8Num1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1">
    <w:name w:val="WW8Num1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2">
    <w:name w:val="WW8Num1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3">
    <w:name w:val="WW8Num1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4">
    <w:name w:val="WW8Num1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5">
    <w:name w:val="WW8Num1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6">
    <w:name w:val="WW8Num1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7">
    <w:name w:val="WW8Num1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8">
    <w:name w:val="WW8Num1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0">
    <w:name w:val="WW8Num1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1">
    <w:name w:val="WW8Num1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2">
    <w:name w:val="WW8Num1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3">
    <w:name w:val="WW8Num1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4">
    <w:name w:val="WW8Num1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5">
    <w:name w:val="WW8Num1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6">
    <w:name w:val="WW8Num1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7">
    <w:name w:val="WW8Num1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8">
    <w:name w:val="WW8Num1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0">
    <w:name w:val="WW8Num1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1">
    <w:name w:val="WW8Num1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2">
    <w:name w:val="WW8Num1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3">
    <w:name w:val="WW8Num1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4">
    <w:name w:val="WW8Num1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5">
    <w:name w:val="WW8Num1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6">
    <w:name w:val="WW8Num1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7">
    <w:name w:val="WW8Num1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8">
    <w:name w:val="WW8Num1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0">
    <w:name w:val="WW8Num1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1">
    <w:name w:val="WW8Num1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2">
    <w:name w:val="WW8Num1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3">
    <w:name w:val="WW8Num1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4">
    <w:name w:val="WW8Num1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5">
    <w:name w:val="WW8Num1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6">
    <w:name w:val="WW8Num1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7">
    <w:name w:val="WW8Num1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8">
    <w:name w:val="WW8Num1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0">
    <w:name w:val="WW8Num1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1">
    <w:name w:val="WW8Num1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2">
    <w:name w:val="WW8Num1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3">
    <w:name w:val="WW8Num1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4">
    <w:name w:val="WW8Num1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5">
    <w:name w:val="WW8Num1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6">
    <w:name w:val="WW8Num1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7">
    <w:name w:val="WW8Num1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8">
    <w:name w:val="WW8Num1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0">
    <w:name w:val="WW8Num1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1">
    <w:name w:val="WW8Num1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2">
    <w:name w:val="WW8Num1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3">
    <w:name w:val="WW8Num1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4">
    <w:name w:val="WW8Num1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5">
    <w:name w:val="WW8Num1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6">
    <w:name w:val="WW8Num1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7">
    <w:name w:val="WW8Num1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8">
    <w:name w:val="WW8Num1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0">
    <w:name w:val="WW8Num1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1">
    <w:name w:val="WW8Num1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2">
    <w:name w:val="WW8Num19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3">
    <w:name w:val="WW8Num19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4">
    <w:name w:val="WW8Num19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5">
    <w:name w:val="WW8Num19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6">
    <w:name w:val="WW8Num19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7">
    <w:name w:val="WW8Num19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8">
    <w:name w:val="WW8Num19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0">
    <w:name w:val="WW8Num2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1">
    <w:name w:val="WW8Num2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2">
    <w:name w:val="WW8Num2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3">
    <w:name w:val="WW8Num2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4">
    <w:name w:val="WW8Num2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5">
    <w:name w:val="WW8Num2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6">
    <w:name w:val="WW8Num2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7">
    <w:name w:val="WW8Num2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8">
    <w:name w:val="WW8Num2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0">
    <w:name w:val="WW8Num2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1">
    <w:name w:val="WW8Num2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2">
    <w:name w:val="WW8Num2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3">
    <w:name w:val="WW8Num2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4">
    <w:name w:val="WW8Num2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5">
    <w:name w:val="WW8Num2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6">
    <w:name w:val="WW8Num2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7">
    <w:name w:val="WW8Num2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8">
    <w:name w:val="WW8Num2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0">
    <w:name w:val="WW8Num2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1">
    <w:name w:val="WW8Num2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2">
    <w:name w:val="WW8Num2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3">
    <w:name w:val="WW8Num2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4">
    <w:name w:val="WW8Num2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5">
    <w:name w:val="WW8Num2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6">
    <w:name w:val="WW8Num2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7">
    <w:name w:val="WW8Num2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8">
    <w:name w:val="WW8Num2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0">
    <w:name w:val="WW8Num2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1">
    <w:name w:val="WW8Num2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2">
    <w:name w:val="WW8Num2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3">
    <w:name w:val="WW8Num2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4">
    <w:name w:val="WW8Num2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5">
    <w:name w:val="WW8Num2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6">
    <w:name w:val="WW8Num2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7">
    <w:name w:val="WW8Num2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8">
    <w:name w:val="WW8Num2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0">
    <w:name w:val="WW8Num2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1">
    <w:name w:val="WW8Num2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2">
    <w:name w:val="WW8Num2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3">
    <w:name w:val="WW8Num2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4">
    <w:name w:val="WW8Num2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5">
    <w:name w:val="WW8Num2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6">
    <w:name w:val="WW8Num2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7">
    <w:name w:val="WW8Num2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8">
    <w:name w:val="WW8Num2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StrongEmphasis">
    <w:name w:val="Strong Emphasis"/>
    <w:rPr>
      <w:rFonts w:ascii="Times New Roman" w:eastAsia="新細明體, PMingLiU" w:hAnsi="Times New Roman" w:cs="Times New Roman"/>
      <w:b/>
      <w:bCs/>
      <w:color w:val="auto"/>
      <w:kern w:val="3"/>
      <w:sz w:val="24"/>
      <w:szCs w:val="24"/>
      <w:lang w:val="en-US" w:eastAsia="zh-TW" w:bidi="ar-SA"/>
    </w:rPr>
  </w:style>
  <w:style w:type="character" w:customStyle="1" w:styleId="style111">
    <w:name w:val="style111"/>
    <w:rPr>
      <w:rFonts w:ascii="Times New Roman" w:eastAsia="新細明體, PMingLiU" w:hAnsi="Times New Roman" w:cs="Times New Roman"/>
      <w:color w:val="FF9900"/>
      <w:kern w:val="3"/>
      <w:sz w:val="24"/>
      <w:szCs w:val="24"/>
      <w:lang w:val="en-US" w:eastAsia="zh-TW" w:bidi="ar-SA"/>
    </w:rPr>
  </w:style>
  <w:style w:type="character" w:customStyle="1" w:styleId="Internetlink">
    <w:name w:val="Internet link"/>
    <w:rPr>
      <w:rFonts w:ascii="Times New Roman" w:eastAsia="新細明體, PMingLiU" w:hAnsi="Times New Roman" w:cs="Times New Roman"/>
      <w:color w:val="0000FF"/>
      <w:kern w:val="3"/>
      <w:sz w:val="24"/>
      <w:szCs w:val="24"/>
      <w:u w:val="single"/>
      <w:lang w:val="en-US" w:eastAsia="zh-TW" w:bidi="ar-SA"/>
    </w:rPr>
  </w:style>
  <w:style w:type="character" w:customStyle="1" w:styleId="21">
    <w:name w:val="字元 字元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11">
    <w:name w:val="字元 字元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e">
    <w:name w:val="字元 字元"/>
    <w:rPr>
      <w:rFonts w:ascii="Cambria" w:eastAsia="新細明體, PMingLiU" w:hAnsi="Cambria" w:cs="Times New Roman"/>
      <w:color w:val="auto"/>
      <w:kern w:val="3"/>
      <w:sz w:val="18"/>
      <w:szCs w:val="18"/>
      <w:lang w:val="en-US" w:eastAsia="zh-TW" w:bidi="ar-SA"/>
    </w:rPr>
  </w:style>
  <w:style w:type="numbering" w:customStyle="1" w:styleId="WW8Num1">
    <w:name w:val="WW8Num1"/>
    <w:basedOn w:val="a3"/>
    <w:pPr>
      <w:numPr>
        <w:numId w:val="1"/>
      </w:numPr>
    </w:pPr>
  </w:style>
  <w:style w:type="numbering" w:customStyle="1" w:styleId="WW8Num2">
    <w:name w:val="WW8Num2"/>
    <w:basedOn w:val="a3"/>
    <w:pPr>
      <w:numPr>
        <w:numId w:val="2"/>
      </w:numPr>
    </w:pPr>
  </w:style>
  <w:style w:type="numbering" w:customStyle="1" w:styleId="WW8Num3">
    <w:name w:val="WW8Num3"/>
    <w:basedOn w:val="a3"/>
    <w:pPr>
      <w:numPr>
        <w:numId w:val="3"/>
      </w:numPr>
    </w:pPr>
  </w:style>
  <w:style w:type="numbering" w:customStyle="1" w:styleId="WW8Num4">
    <w:name w:val="WW8Num4"/>
    <w:basedOn w:val="a3"/>
    <w:pPr>
      <w:numPr>
        <w:numId w:val="4"/>
      </w:numPr>
    </w:pPr>
  </w:style>
  <w:style w:type="numbering" w:customStyle="1" w:styleId="WW8Num5">
    <w:name w:val="WW8Num5"/>
    <w:basedOn w:val="a3"/>
    <w:pPr>
      <w:numPr>
        <w:numId w:val="5"/>
      </w:numPr>
    </w:pPr>
  </w:style>
  <w:style w:type="numbering" w:customStyle="1" w:styleId="WW8Num6">
    <w:name w:val="WW8Num6"/>
    <w:basedOn w:val="a3"/>
    <w:pPr>
      <w:numPr>
        <w:numId w:val="6"/>
      </w:numPr>
    </w:pPr>
  </w:style>
  <w:style w:type="numbering" w:customStyle="1" w:styleId="WW8Num7">
    <w:name w:val="WW8Num7"/>
    <w:basedOn w:val="a3"/>
    <w:pPr>
      <w:numPr>
        <w:numId w:val="7"/>
      </w:numPr>
    </w:pPr>
  </w:style>
  <w:style w:type="numbering" w:customStyle="1" w:styleId="WW8Num8">
    <w:name w:val="WW8Num8"/>
    <w:basedOn w:val="a3"/>
    <w:pPr>
      <w:numPr>
        <w:numId w:val="8"/>
      </w:numPr>
    </w:pPr>
  </w:style>
  <w:style w:type="numbering" w:customStyle="1" w:styleId="WW8Num9">
    <w:name w:val="WW8Num9"/>
    <w:basedOn w:val="a3"/>
    <w:pPr>
      <w:numPr>
        <w:numId w:val="9"/>
      </w:numPr>
    </w:pPr>
  </w:style>
  <w:style w:type="numbering" w:customStyle="1" w:styleId="WW8Num10">
    <w:name w:val="WW8Num10"/>
    <w:basedOn w:val="a3"/>
    <w:pPr>
      <w:numPr>
        <w:numId w:val="10"/>
      </w:numPr>
    </w:pPr>
  </w:style>
  <w:style w:type="numbering" w:customStyle="1" w:styleId="WW8Num11">
    <w:name w:val="WW8Num11"/>
    <w:basedOn w:val="a3"/>
    <w:pPr>
      <w:numPr>
        <w:numId w:val="11"/>
      </w:numPr>
    </w:pPr>
  </w:style>
  <w:style w:type="numbering" w:customStyle="1" w:styleId="WW8Num12">
    <w:name w:val="WW8Num12"/>
    <w:basedOn w:val="a3"/>
    <w:pPr>
      <w:numPr>
        <w:numId w:val="12"/>
      </w:numPr>
    </w:pPr>
  </w:style>
  <w:style w:type="numbering" w:customStyle="1" w:styleId="WW8Num13">
    <w:name w:val="WW8Num13"/>
    <w:basedOn w:val="a3"/>
    <w:pPr>
      <w:numPr>
        <w:numId w:val="13"/>
      </w:numPr>
    </w:pPr>
  </w:style>
  <w:style w:type="numbering" w:customStyle="1" w:styleId="WW8Num14">
    <w:name w:val="WW8Num14"/>
    <w:basedOn w:val="a3"/>
    <w:pPr>
      <w:numPr>
        <w:numId w:val="14"/>
      </w:numPr>
    </w:pPr>
  </w:style>
  <w:style w:type="numbering" w:customStyle="1" w:styleId="WW8Num15">
    <w:name w:val="WW8Num15"/>
    <w:basedOn w:val="a3"/>
    <w:pPr>
      <w:numPr>
        <w:numId w:val="15"/>
      </w:numPr>
    </w:pPr>
  </w:style>
  <w:style w:type="numbering" w:customStyle="1" w:styleId="WW8Num16">
    <w:name w:val="WW8Num16"/>
    <w:basedOn w:val="a3"/>
    <w:pPr>
      <w:numPr>
        <w:numId w:val="16"/>
      </w:numPr>
    </w:pPr>
  </w:style>
  <w:style w:type="numbering" w:customStyle="1" w:styleId="WW8Num17">
    <w:name w:val="WW8Num17"/>
    <w:basedOn w:val="a3"/>
    <w:pPr>
      <w:numPr>
        <w:numId w:val="17"/>
      </w:numPr>
    </w:pPr>
  </w:style>
  <w:style w:type="numbering" w:customStyle="1" w:styleId="WW8Num18">
    <w:name w:val="WW8Num18"/>
    <w:basedOn w:val="a3"/>
    <w:pPr>
      <w:numPr>
        <w:numId w:val="18"/>
      </w:numPr>
    </w:pPr>
  </w:style>
  <w:style w:type="numbering" w:customStyle="1" w:styleId="WW8Num19">
    <w:name w:val="WW8Num19"/>
    <w:basedOn w:val="a3"/>
    <w:pPr>
      <w:numPr>
        <w:numId w:val="19"/>
      </w:numPr>
    </w:pPr>
  </w:style>
  <w:style w:type="numbering" w:customStyle="1" w:styleId="WW8Num20">
    <w:name w:val="WW8Num20"/>
    <w:basedOn w:val="a3"/>
    <w:pPr>
      <w:numPr>
        <w:numId w:val="20"/>
      </w:numPr>
    </w:pPr>
  </w:style>
  <w:style w:type="numbering" w:customStyle="1" w:styleId="WW8Num21">
    <w:name w:val="WW8Num21"/>
    <w:basedOn w:val="a3"/>
    <w:pPr>
      <w:numPr>
        <w:numId w:val="21"/>
      </w:numPr>
    </w:pPr>
  </w:style>
  <w:style w:type="numbering" w:customStyle="1" w:styleId="WW8Num22">
    <w:name w:val="WW8Num22"/>
    <w:basedOn w:val="a3"/>
    <w:pPr>
      <w:numPr>
        <w:numId w:val="22"/>
      </w:numPr>
    </w:pPr>
  </w:style>
  <w:style w:type="numbering" w:customStyle="1" w:styleId="WW8Num23">
    <w:name w:val="WW8Num23"/>
    <w:basedOn w:val="a3"/>
    <w:pPr>
      <w:numPr>
        <w:numId w:val="23"/>
      </w:numPr>
    </w:pPr>
  </w:style>
  <w:style w:type="numbering" w:customStyle="1" w:styleId="WW8Num24">
    <w:name w:val="WW8Num24"/>
    <w:basedOn w:val="a3"/>
    <w:pPr>
      <w:numPr>
        <w:numId w:val="24"/>
      </w:numPr>
    </w:pPr>
  </w:style>
  <w:style w:type="character" w:customStyle="1" w:styleId="10">
    <w:name w:val="標題 1 字元"/>
    <w:basedOn w:val="a1"/>
    <w:link w:val="1"/>
    <w:locked/>
    <w:rsid w:val="00BE5071"/>
    <w:rPr>
      <w:rFonts w:ascii="Times New Roman" w:eastAsia="新細明體, PMingLiU" w:hAnsi="Times New Roman" w:cs="Times New Roman"/>
      <w:b/>
      <w:bCs/>
      <w:sz w:val="28"/>
      <w:szCs w:val="28"/>
      <w:lang w:bidi="ar-SA"/>
    </w:rPr>
  </w:style>
  <w:style w:type="paragraph" w:styleId="a">
    <w:name w:val="List Bullet"/>
    <w:basedOn w:val="a0"/>
    <w:uiPriority w:val="99"/>
    <w:unhideWhenUsed/>
    <w:rsid w:val="00883F86"/>
    <w:pPr>
      <w:numPr>
        <w:numId w:val="25"/>
      </w:numPr>
      <w:contextualSpacing/>
    </w:pPr>
    <w:rPr>
      <w:szCs w:val="21"/>
    </w:rPr>
  </w:style>
  <w:style w:type="table" w:styleId="af">
    <w:name w:val="Table Grid"/>
    <w:basedOn w:val="a2"/>
    <w:uiPriority w:val="39"/>
    <w:rsid w:val="00B63E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C27D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Heading"/>
    <w:next w:val="Textbody"/>
    <w:link w:val="10"/>
    <w:pPr>
      <w:outlineLvl w:val="0"/>
    </w:pPr>
    <w:rPr>
      <w:rFonts w:ascii="Times New Roman" w:eastAsia="新細明體, PMingLiU" w:hAnsi="Times New Roman" w:cs="Times New Roman"/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Times New Roman" w:eastAsia="新細明體, PMingLiU" w:hAnsi="Times New Roman" w:cs="Times New Roman"/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Times New Roman" w:eastAsia="新細明體, PMingLiU" w:hAnsi="Times New Roman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Default">
    <w:name w:val="Default"/>
    <w:pPr>
      <w:autoSpaceDE w:val="0"/>
    </w:pPr>
    <w:rPr>
      <w:rFonts w:ascii="標楷體" w:eastAsia="標楷體" w:hAnsi="標楷體" w:cs="標楷體"/>
      <w:color w:val="000000"/>
      <w:lang w:bidi="ar-SA"/>
    </w:rPr>
  </w:style>
  <w:style w:type="paragraph" w:customStyle="1" w:styleId="a6">
    <w:name w:val="字元 字元 字元 字元 字元 字元 字元 字元 字元 字元 字元 字元 字元"/>
    <w:basedOn w:val="Standard"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0">
    <w:name w:val="Body Text 2"/>
    <w:basedOn w:val="Standard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Standard"/>
    <w:uiPriority w:val="99"/>
    <w:pPr>
      <w:widowControl/>
      <w:spacing w:before="280" w:after="280"/>
    </w:pPr>
    <w:rPr>
      <w:rFonts w:ascii="新細明體, PMingLiU" w:hAnsi="新細明體, PMingLiU" w:cs="新細明體, PMingLiU"/>
    </w:rPr>
  </w:style>
  <w:style w:type="paragraph" w:styleId="a7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alloon Text"/>
    <w:basedOn w:val="Standard"/>
    <w:rPr>
      <w:rFonts w:ascii="Cambria" w:hAnsi="Cambria"/>
      <w:sz w:val="18"/>
      <w:szCs w:val="18"/>
    </w:rPr>
  </w:style>
  <w:style w:type="paragraph" w:styleId="aa">
    <w:name w:val="List Paragraph"/>
    <w:basedOn w:val="Standard"/>
    <w:pPr>
      <w:ind w:left="480"/>
    </w:pPr>
    <w:rPr>
      <w:rFonts w:ascii="Calibri" w:hAnsi="Calibri" w:cs="Calibri"/>
      <w:szCs w:val="22"/>
    </w:rPr>
  </w:style>
  <w:style w:type="paragraph" w:styleId="ab">
    <w:name w:val="Note Heading"/>
    <w:basedOn w:val="Standard"/>
    <w:next w:val="Standard"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c">
    <w:name w:val="Title"/>
    <w:basedOn w:val="Heading"/>
    <w:next w:val="Textbody"/>
    <w:pPr>
      <w:jc w:val="center"/>
    </w:pPr>
    <w:rPr>
      <w:rFonts w:ascii="Times New Roman" w:eastAsia="新細明體, PMingLiU" w:hAnsi="Times New Roman" w:cs="Times New Roman"/>
      <w:b/>
      <w:bCs/>
      <w:sz w:val="56"/>
      <w:szCs w:val="56"/>
    </w:rPr>
  </w:style>
  <w:style w:type="paragraph" w:styleId="ad">
    <w:name w:val="Subtitle"/>
    <w:basedOn w:val="Heading"/>
    <w:next w:val="Textbody"/>
    <w:pPr>
      <w:spacing w:before="60"/>
      <w:jc w:val="center"/>
    </w:pPr>
    <w:rPr>
      <w:rFonts w:ascii="Times New Roman" w:eastAsia="新細明體, PMingLiU" w:hAnsi="Times New Roman" w:cs="Times New Roman"/>
      <w:sz w:val="36"/>
      <w:szCs w:val="36"/>
    </w:rPr>
  </w:style>
  <w:style w:type="paragraph" w:customStyle="1" w:styleId="DocumentMap">
    <w:name w:val="DocumentMap"/>
    <w:pPr>
      <w:widowControl/>
      <w:textAlignment w:val="auto"/>
    </w:pPr>
    <w:rPr>
      <w:rFonts w:ascii="Times New Roman" w:eastAsia="Calibri" w:hAnsi="Times New Roman" w:cs="Times New Roman"/>
      <w:sz w:val="20"/>
      <w:szCs w:val="20"/>
      <w:lang w:val="zh-TW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0">
    <w:name w:val="WW8Num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1">
    <w:name w:val="WW8Num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2">
    <w:name w:val="WW8Num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3">
    <w:name w:val="WW8Num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4">
    <w:name w:val="WW8Num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5">
    <w:name w:val="WW8Num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6">
    <w:name w:val="WW8Num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7">
    <w:name w:val="WW8Num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8">
    <w:name w:val="WW8Num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0">
    <w:name w:val="WW8Num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1">
    <w:name w:val="WW8Num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2">
    <w:name w:val="WW8Num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3">
    <w:name w:val="WW8Num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4">
    <w:name w:val="WW8Num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5">
    <w:name w:val="WW8Num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6">
    <w:name w:val="WW8Num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7">
    <w:name w:val="WW8Num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8">
    <w:name w:val="WW8Num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0">
    <w:name w:val="WW8Num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1">
    <w:name w:val="WW8Num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0">
    <w:name w:val="WW8Num1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1">
    <w:name w:val="WW8Num1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2">
    <w:name w:val="WW8Num1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3">
    <w:name w:val="WW8Num1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4">
    <w:name w:val="WW8Num1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5">
    <w:name w:val="WW8Num1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6">
    <w:name w:val="WW8Num1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7">
    <w:name w:val="WW8Num1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8">
    <w:name w:val="WW8Num1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0">
    <w:name w:val="WW8Num11z0"/>
    <w:rPr>
      <w:rFonts w:ascii="標楷體" w:eastAsia="標楷體" w:hAnsi="標楷體" w:cs="Times New Roman"/>
      <w:color w:val="auto"/>
      <w:kern w:val="3"/>
      <w:sz w:val="28"/>
      <w:szCs w:val="24"/>
      <w:lang w:val="en-US" w:eastAsia="zh-TW" w:bidi="ar-SA"/>
    </w:rPr>
  </w:style>
  <w:style w:type="character" w:customStyle="1" w:styleId="WW8Num11z1">
    <w:name w:val="WW8Num1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2">
    <w:name w:val="WW8Num1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3">
    <w:name w:val="WW8Num1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4">
    <w:name w:val="WW8Num1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5">
    <w:name w:val="WW8Num1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6">
    <w:name w:val="WW8Num1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7">
    <w:name w:val="WW8Num1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8">
    <w:name w:val="WW8Num1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0">
    <w:name w:val="WW8Num1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1">
    <w:name w:val="WW8Num1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2">
    <w:name w:val="WW8Num1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3">
    <w:name w:val="WW8Num1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4">
    <w:name w:val="WW8Num1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5">
    <w:name w:val="WW8Num1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6">
    <w:name w:val="WW8Num1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7">
    <w:name w:val="WW8Num1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8">
    <w:name w:val="WW8Num1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0">
    <w:name w:val="WW8Num1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1">
    <w:name w:val="WW8Num1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2">
    <w:name w:val="WW8Num1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3">
    <w:name w:val="WW8Num1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4">
    <w:name w:val="WW8Num1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5">
    <w:name w:val="WW8Num1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6">
    <w:name w:val="WW8Num1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7">
    <w:name w:val="WW8Num1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8">
    <w:name w:val="WW8Num1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0">
    <w:name w:val="WW8Num1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1">
    <w:name w:val="WW8Num1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2">
    <w:name w:val="WW8Num1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3">
    <w:name w:val="WW8Num1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4">
    <w:name w:val="WW8Num1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5">
    <w:name w:val="WW8Num1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6">
    <w:name w:val="WW8Num1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7">
    <w:name w:val="WW8Num1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8">
    <w:name w:val="WW8Num1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0">
    <w:name w:val="WW8Num15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1">
    <w:name w:val="WW8Num1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2">
    <w:name w:val="WW8Num1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3">
    <w:name w:val="WW8Num1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4">
    <w:name w:val="WW8Num1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5">
    <w:name w:val="WW8Num1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6">
    <w:name w:val="WW8Num1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7">
    <w:name w:val="WW8Num1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8">
    <w:name w:val="WW8Num1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0">
    <w:name w:val="WW8Num1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1">
    <w:name w:val="WW8Num1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2">
    <w:name w:val="WW8Num1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3">
    <w:name w:val="WW8Num1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4">
    <w:name w:val="WW8Num1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5">
    <w:name w:val="WW8Num1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6">
    <w:name w:val="WW8Num1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7">
    <w:name w:val="WW8Num1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8">
    <w:name w:val="WW8Num1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0">
    <w:name w:val="WW8Num17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1">
    <w:name w:val="WW8Num17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2">
    <w:name w:val="WW8Num17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3">
    <w:name w:val="WW8Num17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4">
    <w:name w:val="WW8Num17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5">
    <w:name w:val="WW8Num17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6">
    <w:name w:val="WW8Num17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7">
    <w:name w:val="WW8Num17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8">
    <w:name w:val="WW8Num17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0">
    <w:name w:val="WW8Num18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1">
    <w:name w:val="WW8Num18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2">
    <w:name w:val="WW8Num18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3">
    <w:name w:val="WW8Num18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4">
    <w:name w:val="WW8Num18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5">
    <w:name w:val="WW8Num18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6">
    <w:name w:val="WW8Num18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7">
    <w:name w:val="WW8Num18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8">
    <w:name w:val="WW8Num18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0">
    <w:name w:val="WW8Num19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1">
    <w:name w:val="WW8Num19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2">
    <w:name w:val="WW8Num19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3">
    <w:name w:val="WW8Num19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4">
    <w:name w:val="WW8Num19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5">
    <w:name w:val="WW8Num19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6">
    <w:name w:val="WW8Num19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7">
    <w:name w:val="WW8Num19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8">
    <w:name w:val="WW8Num19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0">
    <w:name w:val="WW8Num20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1">
    <w:name w:val="WW8Num20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2">
    <w:name w:val="WW8Num20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3">
    <w:name w:val="WW8Num20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4">
    <w:name w:val="WW8Num20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5">
    <w:name w:val="WW8Num20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6">
    <w:name w:val="WW8Num20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7">
    <w:name w:val="WW8Num20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8">
    <w:name w:val="WW8Num20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0">
    <w:name w:val="WW8Num2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1">
    <w:name w:val="WW8Num2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2">
    <w:name w:val="WW8Num2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3">
    <w:name w:val="WW8Num2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4">
    <w:name w:val="WW8Num2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5">
    <w:name w:val="WW8Num2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6">
    <w:name w:val="WW8Num2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7">
    <w:name w:val="WW8Num2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8">
    <w:name w:val="WW8Num2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0">
    <w:name w:val="WW8Num2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1">
    <w:name w:val="WW8Num2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2">
    <w:name w:val="WW8Num2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3">
    <w:name w:val="WW8Num2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4">
    <w:name w:val="WW8Num2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5">
    <w:name w:val="WW8Num2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6">
    <w:name w:val="WW8Num2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7">
    <w:name w:val="WW8Num2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8">
    <w:name w:val="WW8Num2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0">
    <w:name w:val="WW8Num2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1">
    <w:name w:val="WW8Num2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2">
    <w:name w:val="WW8Num2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3">
    <w:name w:val="WW8Num2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4">
    <w:name w:val="WW8Num2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5">
    <w:name w:val="WW8Num2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6">
    <w:name w:val="WW8Num2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7">
    <w:name w:val="WW8Num2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8">
    <w:name w:val="WW8Num2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0">
    <w:name w:val="WW8Num2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1">
    <w:name w:val="WW8Num2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2">
    <w:name w:val="WW8Num2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3">
    <w:name w:val="WW8Num2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4">
    <w:name w:val="WW8Num2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5">
    <w:name w:val="WW8Num2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6">
    <w:name w:val="WW8Num2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7">
    <w:name w:val="WW8Num2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8">
    <w:name w:val="WW8Num2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StrongEmphasis">
    <w:name w:val="Strong Emphasis"/>
    <w:rPr>
      <w:rFonts w:ascii="Times New Roman" w:eastAsia="新細明體, PMingLiU" w:hAnsi="Times New Roman" w:cs="Times New Roman"/>
      <w:b/>
      <w:bCs/>
      <w:color w:val="auto"/>
      <w:kern w:val="3"/>
      <w:sz w:val="24"/>
      <w:szCs w:val="24"/>
      <w:lang w:val="en-US" w:eastAsia="zh-TW" w:bidi="ar-SA"/>
    </w:rPr>
  </w:style>
  <w:style w:type="character" w:customStyle="1" w:styleId="style111">
    <w:name w:val="style111"/>
    <w:rPr>
      <w:rFonts w:ascii="Times New Roman" w:eastAsia="新細明體, PMingLiU" w:hAnsi="Times New Roman" w:cs="Times New Roman"/>
      <w:color w:val="FF9900"/>
      <w:kern w:val="3"/>
      <w:sz w:val="24"/>
      <w:szCs w:val="24"/>
      <w:lang w:val="en-US" w:eastAsia="zh-TW" w:bidi="ar-SA"/>
    </w:rPr>
  </w:style>
  <w:style w:type="character" w:customStyle="1" w:styleId="Internetlink">
    <w:name w:val="Internet link"/>
    <w:rPr>
      <w:rFonts w:ascii="Times New Roman" w:eastAsia="新細明體, PMingLiU" w:hAnsi="Times New Roman" w:cs="Times New Roman"/>
      <w:color w:val="0000FF"/>
      <w:kern w:val="3"/>
      <w:sz w:val="24"/>
      <w:szCs w:val="24"/>
      <w:u w:val="single"/>
      <w:lang w:val="en-US" w:eastAsia="zh-TW" w:bidi="ar-SA"/>
    </w:rPr>
  </w:style>
  <w:style w:type="character" w:customStyle="1" w:styleId="21">
    <w:name w:val="字元 字元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11">
    <w:name w:val="字元 字元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e">
    <w:name w:val="字元 字元"/>
    <w:rPr>
      <w:rFonts w:ascii="Cambria" w:eastAsia="新細明體, PMingLiU" w:hAnsi="Cambria" w:cs="Times New Roman"/>
      <w:color w:val="auto"/>
      <w:kern w:val="3"/>
      <w:sz w:val="18"/>
      <w:szCs w:val="18"/>
      <w:lang w:val="en-US" w:eastAsia="zh-TW" w:bidi="ar-SA"/>
    </w:rPr>
  </w:style>
  <w:style w:type="numbering" w:customStyle="1" w:styleId="WW8Num1">
    <w:name w:val="WW8Num1"/>
    <w:basedOn w:val="a3"/>
    <w:pPr>
      <w:numPr>
        <w:numId w:val="1"/>
      </w:numPr>
    </w:pPr>
  </w:style>
  <w:style w:type="numbering" w:customStyle="1" w:styleId="WW8Num2">
    <w:name w:val="WW8Num2"/>
    <w:basedOn w:val="a3"/>
    <w:pPr>
      <w:numPr>
        <w:numId w:val="2"/>
      </w:numPr>
    </w:pPr>
  </w:style>
  <w:style w:type="numbering" w:customStyle="1" w:styleId="WW8Num3">
    <w:name w:val="WW8Num3"/>
    <w:basedOn w:val="a3"/>
    <w:pPr>
      <w:numPr>
        <w:numId w:val="3"/>
      </w:numPr>
    </w:pPr>
  </w:style>
  <w:style w:type="numbering" w:customStyle="1" w:styleId="WW8Num4">
    <w:name w:val="WW8Num4"/>
    <w:basedOn w:val="a3"/>
    <w:pPr>
      <w:numPr>
        <w:numId w:val="4"/>
      </w:numPr>
    </w:pPr>
  </w:style>
  <w:style w:type="numbering" w:customStyle="1" w:styleId="WW8Num5">
    <w:name w:val="WW8Num5"/>
    <w:basedOn w:val="a3"/>
    <w:pPr>
      <w:numPr>
        <w:numId w:val="5"/>
      </w:numPr>
    </w:pPr>
  </w:style>
  <w:style w:type="numbering" w:customStyle="1" w:styleId="WW8Num6">
    <w:name w:val="WW8Num6"/>
    <w:basedOn w:val="a3"/>
    <w:pPr>
      <w:numPr>
        <w:numId w:val="6"/>
      </w:numPr>
    </w:pPr>
  </w:style>
  <w:style w:type="numbering" w:customStyle="1" w:styleId="WW8Num7">
    <w:name w:val="WW8Num7"/>
    <w:basedOn w:val="a3"/>
    <w:pPr>
      <w:numPr>
        <w:numId w:val="7"/>
      </w:numPr>
    </w:pPr>
  </w:style>
  <w:style w:type="numbering" w:customStyle="1" w:styleId="WW8Num8">
    <w:name w:val="WW8Num8"/>
    <w:basedOn w:val="a3"/>
    <w:pPr>
      <w:numPr>
        <w:numId w:val="8"/>
      </w:numPr>
    </w:pPr>
  </w:style>
  <w:style w:type="numbering" w:customStyle="1" w:styleId="WW8Num9">
    <w:name w:val="WW8Num9"/>
    <w:basedOn w:val="a3"/>
    <w:pPr>
      <w:numPr>
        <w:numId w:val="9"/>
      </w:numPr>
    </w:pPr>
  </w:style>
  <w:style w:type="numbering" w:customStyle="1" w:styleId="WW8Num10">
    <w:name w:val="WW8Num10"/>
    <w:basedOn w:val="a3"/>
    <w:pPr>
      <w:numPr>
        <w:numId w:val="10"/>
      </w:numPr>
    </w:pPr>
  </w:style>
  <w:style w:type="numbering" w:customStyle="1" w:styleId="WW8Num11">
    <w:name w:val="WW8Num11"/>
    <w:basedOn w:val="a3"/>
    <w:pPr>
      <w:numPr>
        <w:numId w:val="11"/>
      </w:numPr>
    </w:pPr>
  </w:style>
  <w:style w:type="numbering" w:customStyle="1" w:styleId="WW8Num12">
    <w:name w:val="WW8Num12"/>
    <w:basedOn w:val="a3"/>
    <w:pPr>
      <w:numPr>
        <w:numId w:val="12"/>
      </w:numPr>
    </w:pPr>
  </w:style>
  <w:style w:type="numbering" w:customStyle="1" w:styleId="WW8Num13">
    <w:name w:val="WW8Num13"/>
    <w:basedOn w:val="a3"/>
    <w:pPr>
      <w:numPr>
        <w:numId w:val="13"/>
      </w:numPr>
    </w:pPr>
  </w:style>
  <w:style w:type="numbering" w:customStyle="1" w:styleId="WW8Num14">
    <w:name w:val="WW8Num14"/>
    <w:basedOn w:val="a3"/>
    <w:pPr>
      <w:numPr>
        <w:numId w:val="14"/>
      </w:numPr>
    </w:pPr>
  </w:style>
  <w:style w:type="numbering" w:customStyle="1" w:styleId="WW8Num15">
    <w:name w:val="WW8Num15"/>
    <w:basedOn w:val="a3"/>
    <w:pPr>
      <w:numPr>
        <w:numId w:val="15"/>
      </w:numPr>
    </w:pPr>
  </w:style>
  <w:style w:type="numbering" w:customStyle="1" w:styleId="WW8Num16">
    <w:name w:val="WW8Num16"/>
    <w:basedOn w:val="a3"/>
    <w:pPr>
      <w:numPr>
        <w:numId w:val="16"/>
      </w:numPr>
    </w:pPr>
  </w:style>
  <w:style w:type="numbering" w:customStyle="1" w:styleId="WW8Num17">
    <w:name w:val="WW8Num17"/>
    <w:basedOn w:val="a3"/>
    <w:pPr>
      <w:numPr>
        <w:numId w:val="17"/>
      </w:numPr>
    </w:pPr>
  </w:style>
  <w:style w:type="numbering" w:customStyle="1" w:styleId="WW8Num18">
    <w:name w:val="WW8Num18"/>
    <w:basedOn w:val="a3"/>
    <w:pPr>
      <w:numPr>
        <w:numId w:val="18"/>
      </w:numPr>
    </w:pPr>
  </w:style>
  <w:style w:type="numbering" w:customStyle="1" w:styleId="WW8Num19">
    <w:name w:val="WW8Num19"/>
    <w:basedOn w:val="a3"/>
    <w:pPr>
      <w:numPr>
        <w:numId w:val="19"/>
      </w:numPr>
    </w:pPr>
  </w:style>
  <w:style w:type="numbering" w:customStyle="1" w:styleId="WW8Num20">
    <w:name w:val="WW8Num20"/>
    <w:basedOn w:val="a3"/>
    <w:pPr>
      <w:numPr>
        <w:numId w:val="20"/>
      </w:numPr>
    </w:pPr>
  </w:style>
  <w:style w:type="numbering" w:customStyle="1" w:styleId="WW8Num21">
    <w:name w:val="WW8Num21"/>
    <w:basedOn w:val="a3"/>
    <w:pPr>
      <w:numPr>
        <w:numId w:val="21"/>
      </w:numPr>
    </w:pPr>
  </w:style>
  <w:style w:type="numbering" w:customStyle="1" w:styleId="WW8Num22">
    <w:name w:val="WW8Num22"/>
    <w:basedOn w:val="a3"/>
    <w:pPr>
      <w:numPr>
        <w:numId w:val="22"/>
      </w:numPr>
    </w:pPr>
  </w:style>
  <w:style w:type="numbering" w:customStyle="1" w:styleId="WW8Num23">
    <w:name w:val="WW8Num23"/>
    <w:basedOn w:val="a3"/>
    <w:pPr>
      <w:numPr>
        <w:numId w:val="23"/>
      </w:numPr>
    </w:pPr>
  </w:style>
  <w:style w:type="numbering" w:customStyle="1" w:styleId="WW8Num24">
    <w:name w:val="WW8Num24"/>
    <w:basedOn w:val="a3"/>
    <w:pPr>
      <w:numPr>
        <w:numId w:val="24"/>
      </w:numPr>
    </w:pPr>
  </w:style>
  <w:style w:type="character" w:customStyle="1" w:styleId="10">
    <w:name w:val="標題 1 字元"/>
    <w:basedOn w:val="a1"/>
    <w:link w:val="1"/>
    <w:locked/>
    <w:rsid w:val="00BE5071"/>
    <w:rPr>
      <w:rFonts w:ascii="Times New Roman" w:eastAsia="新細明體, PMingLiU" w:hAnsi="Times New Roman" w:cs="Times New Roman"/>
      <w:b/>
      <w:bCs/>
      <w:sz w:val="28"/>
      <w:szCs w:val="28"/>
      <w:lang w:bidi="ar-SA"/>
    </w:rPr>
  </w:style>
  <w:style w:type="paragraph" w:styleId="a">
    <w:name w:val="List Bullet"/>
    <w:basedOn w:val="a0"/>
    <w:uiPriority w:val="99"/>
    <w:unhideWhenUsed/>
    <w:rsid w:val="00883F86"/>
    <w:pPr>
      <w:numPr>
        <w:numId w:val="25"/>
      </w:numPr>
      <w:contextualSpacing/>
    </w:pPr>
    <w:rPr>
      <w:szCs w:val="21"/>
    </w:rPr>
  </w:style>
  <w:style w:type="table" w:styleId="af">
    <w:name w:val="Table Grid"/>
    <w:basedOn w:val="a2"/>
    <w:uiPriority w:val="39"/>
    <w:rsid w:val="00B63E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C27D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2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tracurricular.ilc.edu.tw/index.php?do=news&amp;tptop=2&amp;tpl=tp9&amp;tp9=6&amp;p=4&amp;id=10180" TargetMode="External"/><Relationship Id="rId13" Type="http://schemas.openxmlformats.org/officeDocument/2006/relationships/hyperlink" Target="http://www.xingyuantea.com.tw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xingyuantea.com.tw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xtracurricular.ilc.edu.tw/index.php?do=news&amp;tptop=2&amp;tpl=tp9&amp;tp9=6&amp;p=4&amp;id=1018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xingyuantea.com.tw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extracurricular.ilc.edu.tw/index.php?do=news&amp;tptop=2&amp;tpl=tp9&amp;tp9=6&amp;p=4&amp;id=10180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://extracurricular.ilc.edu.tw/index.php?do=news&amp;tptop=2&amp;tpl=tp9&amp;tp9=6&amp;p=4&amp;id=10180" TargetMode="External"/><Relationship Id="rId14" Type="http://schemas.openxmlformats.org/officeDocument/2006/relationships/hyperlink" Target="http://extracurricular.ilc.edu.tw/index.php?do=news&amp;tptop=2&amp;tpl=tp9&amp;tp9=6&amp;p=4&amp;id=1018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9</Pages>
  <Words>515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creator>Windows 使用者</dc:creator>
  <cp:lastModifiedBy>USER</cp:lastModifiedBy>
  <cp:revision>13</cp:revision>
  <cp:lastPrinted>2022-08-16T06:56:00Z</cp:lastPrinted>
  <dcterms:created xsi:type="dcterms:W3CDTF">2022-07-11T03:28:00Z</dcterms:created>
  <dcterms:modified xsi:type="dcterms:W3CDTF">2022-08-16T06:59:00Z</dcterms:modified>
</cp:coreProperties>
</file>